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71B2" w:rsidRDefault="001825B6" w:rsidP="00A071B2">
      <w:pPr>
        <w:widowControl w:val="0"/>
        <w:spacing w:after="0"/>
        <w:rPr>
          <w:rFonts w:ascii="Arial" w:eastAsia="Calibri" w:hAnsi="Arial" w:cs="Arial"/>
          <w:b/>
          <w:sz w:val="24"/>
          <w:szCs w:val="24"/>
        </w:rPr>
      </w:pPr>
      <w:r>
        <w:rPr>
          <w:rFonts w:ascii="Arial" w:eastAsia="Calibri" w:hAnsi="Arial" w:cs="Arial"/>
          <w:b/>
          <w:noProof/>
          <w:sz w:val="24"/>
          <w:szCs w:val="24"/>
        </w:rPr>
        <w:drawing>
          <wp:inline distT="0" distB="0" distL="0" distR="0">
            <wp:extent cx="2336241" cy="571500"/>
            <wp:effectExtent l="19050" t="0" r="6909" b="0"/>
            <wp:docPr id="1" name="Picture 0"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4" cstate="print"/>
                    <a:stretch>
                      <a:fillRect/>
                    </a:stretch>
                  </pic:blipFill>
                  <pic:spPr>
                    <a:xfrm>
                      <a:off x="0" y="0"/>
                      <a:ext cx="2342385" cy="573003"/>
                    </a:xfrm>
                    <a:prstGeom prst="rect">
                      <a:avLst/>
                    </a:prstGeom>
                  </pic:spPr>
                </pic:pic>
              </a:graphicData>
            </a:graphic>
          </wp:inline>
        </w:drawing>
      </w:r>
    </w:p>
    <w:p w:rsidR="00A071B2" w:rsidRDefault="00A071B2" w:rsidP="00A071B2">
      <w:pPr>
        <w:widowControl w:val="0"/>
        <w:spacing w:after="0"/>
        <w:rPr>
          <w:rFonts w:ascii="Arial" w:eastAsia="Calibri" w:hAnsi="Arial" w:cs="Arial"/>
          <w:b/>
          <w:sz w:val="24"/>
          <w:szCs w:val="24"/>
        </w:rPr>
      </w:pPr>
    </w:p>
    <w:p w:rsidR="00560B0E" w:rsidRPr="00BD093A" w:rsidRDefault="007E157C" w:rsidP="00A071B2">
      <w:pPr>
        <w:widowControl w:val="0"/>
        <w:spacing w:after="0"/>
        <w:rPr>
          <w:rFonts w:ascii="Arial" w:eastAsia="Calibri" w:hAnsi="Arial" w:cs="Arial"/>
          <w:b/>
          <w:sz w:val="24"/>
          <w:szCs w:val="24"/>
        </w:rPr>
      </w:pPr>
      <w:r>
        <w:rPr>
          <w:rFonts w:ascii="Arial" w:eastAsia="Calibri" w:hAnsi="Arial" w:cs="Arial"/>
          <w:b/>
          <w:sz w:val="24"/>
          <w:szCs w:val="24"/>
        </w:rPr>
        <w:t>June 5: TSTI to Host Program on Inclusion and Diversity in the Jewish Community</w:t>
      </w:r>
    </w:p>
    <w:p w:rsidR="00A071B2" w:rsidRDefault="007E157C" w:rsidP="00A071B2">
      <w:pPr>
        <w:widowControl w:val="0"/>
        <w:spacing w:after="0"/>
        <w:rPr>
          <w:rFonts w:ascii="Arial" w:eastAsia="Calibri" w:hAnsi="Arial" w:cs="Arial"/>
          <w:b/>
          <w:i/>
          <w:sz w:val="24"/>
          <w:szCs w:val="24"/>
        </w:rPr>
      </w:pPr>
      <w:r>
        <w:rPr>
          <w:rFonts w:ascii="Arial" w:eastAsia="Calibri" w:hAnsi="Arial" w:cs="Arial"/>
          <w:b/>
          <w:i/>
          <w:sz w:val="24"/>
          <w:szCs w:val="24"/>
        </w:rPr>
        <w:t>Public is Invited to Discussion Led by Yehudah Webster, a Jew of Color, on his Work to Eradicate Systemic Racism</w:t>
      </w:r>
    </w:p>
    <w:p w:rsidR="007E157C" w:rsidRPr="00A071B2" w:rsidRDefault="007E157C" w:rsidP="00A071B2">
      <w:pPr>
        <w:widowControl w:val="0"/>
        <w:spacing w:after="0"/>
        <w:rPr>
          <w:rFonts w:ascii="Arial" w:eastAsia="Calibri" w:hAnsi="Arial" w:cs="Arial"/>
          <w:b/>
          <w:sz w:val="24"/>
          <w:szCs w:val="24"/>
        </w:rPr>
      </w:pPr>
    </w:p>
    <w:p w:rsidR="00560B0E" w:rsidRDefault="007E157C" w:rsidP="00560B0E">
      <w:pPr>
        <w:pStyle w:val="Header"/>
        <w:widowControl w:val="0"/>
        <w:spacing w:line="276" w:lineRule="auto"/>
        <w:rPr>
          <w:rFonts w:ascii="Arial" w:hAnsi="Arial" w:cs="Arial"/>
          <w:b/>
          <w:sz w:val="24"/>
          <w:szCs w:val="24"/>
        </w:rPr>
      </w:pPr>
      <w:r>
        <w:rPr>
          <w:rFonts w:ascii="Arial" w:hAnsi="Arial" w:cs="Arial"/>
          <w:b/>
          <w:sz w:val="24"/>
          <w:szCs w:val="24"/>
        </w:rPr>
        <w:t>SOUTH ORANGE</w:t>
      </w:r>
      <w:r w:rsidR="00560B0E">
        <w:rPr>
          <w:rFonts w:ascii="Arial" w:hAnsi="Arial" w:cs="Arial"/>
          <w:b/>
          <w:sz w:val="24"/>
          <w:szCs w:val="24"/>
        </w:rPr>
        <w:t xml:space="preserve">, </w:t>
      </w:r>
      <w:r>
        <w:rPr>
          <w:rFonts w:ascii="Arial" w:hAnsi="Arial" w:cs="Arial"/>
          <w:b/>
          <w:sz w:val="24"/>
          <w:szCs w:val="24"/>
        </w:rPr>
        <w:t>N.J.</w:t>
      </w:r>
      <w:r w:rsidR="00BD093A">
        <w:rPr>
          <w:rFonts w:ascii="Arial" w:hAnsi="Arial" w:cs="Arial"/>
          <w:b/>
          <w:sz w:val="24"/>
          <w:szCs w:val="24"/>
        </w:rPr>
        <w:t>,</w:t>
      </w:r>
      <w:r w:rsidR="00560B0E">
        <w:rPr>
          <w:rFonts w:ascii="Arial" w:hAnsi="Arial" w:cs="Arial"/>
          <w:b/>
          <w:sz w:val="24"/>
          <w:szCs w:val="24"/>
        </w:rPr>
        <w:t xml:space="preserve"> </w:t>
      </w:r>
      <w:r>
        <w:rPr>
          <w:rFonts w:ascii="Arial" w:hAnsi="Arial" w:cs="Arial"/>
          <w:b/>
          <w:sz w:val="24"/>
          <w:szCs w:val="24"/>
        </w:rPr>
        <w:t>May</w:t>
      </w:r>
      <w:r w:rsidR="00A071B2" w:rsidRPr="00A071B2">
        <w:rPr>
          <w:rFonts w:ascii="Arial" w:hAnsi="Arial" w:cs="Arial"/>
          <w:b/>
          <w:sz w:val="24"/>
          <w:szCs w:val="24"/>
        </w:rPr>
        <w:t xml:space="preserve"> </w:t>
      </w:r>
      <w:r w:rsidR="001825B6">
        <w:rPr>
          <w:rFonts w:ascii="Arial" w:hAnsi="Arial" w:cs="Arial"/>
          <w:b/>
          <w:sz w:val="24"/>
          <w:szCs w:val="24"/>
        </w:rPr>
        <w:t>23</w:t>
      </w:r>
      <w:r w:rsidR="00A071B2" w:rsidRPr="00A071B2">
        <w:rPr>
          <w:rFonts w:ascii="Arial" w:hAnsi="Arial" w:cs="Arial"/>
          <w:b/>
          <w:sz w:val="24"/>
          <w:szCs w:val="24"/>
        </w:rPr>
        <w:t xml:space="preserve">, 2018 </w:t>
      </w:r>
      <w:r w:rsidR="00A071B2" w:rsidRPr="007E157C">
        <w:rPr>
          <w:rFonts w:ascii="Arial" w:hAnsi="Arial" w:cs="Arial"/>
          <w:sz w:val="24"/>
          <w:szCs w:val="24"/>
        </w:rPr>
        <w:t>–</w:t>
      </w:r>
      <w:r w:rsidR="00BD093A" w:rsidRPr="007E157C">
        <w:rPr>
          <w:rFonts w:ascii="Arial" w:hAnsi="Arial" w:cs="Arial"/>
          <w:sz w:val="24"/>
          <w:szCs w:val="24"/>
        </w:rPr>
        <w:t xml:space="preserve"> </w:t>
      </w:r>
      <w:hyperlink r:id="rId5" w:history="1">
        <w:r w:rsidRPr="003951F5">
          <w:rPr>
            <w:rStyle w:val="Hyperlink"/>
            <w:rFonts w:ascii="Arial" w:hAnsi="Arial" w:cs="Arial"/>
            <w:sz w:val="24"/>
            <w:szCs w:val="24"/>
          </w:rPr>
          <w:t>Temple Sharey Tefilo-Israel</w:t>
        </w:r>
      </w:hyperlink>
      <w:r w:rsidRPr="007E157C">
        <w:rPr>
          <w:rFonts w:ascii="Arial" w:hAnsi="Arial" w:cs="Arial"/>
          <w:sz w:val="24"/>
          <w:szCs w:val="24"/>
        </w:rPr>
        <w:t xml:space="preserve"> (TSTI) in South Orange will host </w:t>
      </w:r>
      <w:r>
        <w:rPr>
          <w:rFonts w:ascii="Arial" w:hAnsi="Arial" w:cs="Arial"/>
          <w:sz w:val="24"/>
          <w:szCs w:val="24"/>
        </w:rPr>
        <w:t xml:space="preserve">Yehuda Webster, who will </w:t>
      </w:r>
      <w:r w:rsidR="00237F35">
        <w:rPr>
          <w:rFonts w:ascii="Arial" w:hAnsi="Arial" w:cs="Arial"/>
          <w:sz w:val="24"/>
          <w:szCs w:val="24"/>
        </w:rPr>
        <w:t>present “Jews of Color: Advancing Diversity &amp; Inclusion in the Jewish Community.” The program, which is free of charge and open to all, will be held on Tuesday, June 5 at 7:30 p.m</w:t>
      </w:r>
      <w:r>
        <w:rPr>
          <w:rFonts w:ascii="Arial" w:hAnsi="Arial" w:cs="Arial"/>
          <w:sz w:val="24"/>
          <w:szCs w:val="24"/>
        </w:rPr>
        <w:t xml:space="preserve">. </w:t>
      </w:r>
      <w:r w:rsidR="00237F35">
        <w:rPr>
          <w:rFonts w:ascii="Arial" w:hAnsi="Arial" w:cs="Arial"/>
          <w:sz w:val="24"/>
          <w:szCs w:val="24"/>
        </w:rPr>
        <w:t xml:space="preserve">at 432 Scotland Road. </w:t>
      </w:r>
      <w:r>
        <w:rPr>
          <w:rFonts w:ascii="Arial" w:hAnsi="Arial" w:cs="Arial"/>
          <w:sz w:val="24"/>
          <w:szCs w:val="24"/>
        </w:rPr>
        <w:t>Webster</w:t>
      </w:r>
      <w:r w:rsidR="00237F35">
        <w:rPr>
          <w:rFonts w:ascii="Arial" w:hAnsi="Arial" w:cs="Arial"/>
          <w:sz w:val="24"/>
          <w:szCs w:val="24"/>
        </w:rPr>
        <w:t xml:space="preserve">, </w:t>
      </w:r>
      <w:r w:rsidR="004C7714">
        <w:rPr>
          <w:rFonts w:ascii="Arial" w:hAnsi="Arial" w:cs="Arial"/>
          <w:sz w:val="24"/>
          <w:szCs w:val="24"/>
        </w:rPr>
        <w:t xml:space="preserve">who grew up in South Orange, is the son of a former pastor, whose entire family converted to Judaism when he was a child. As a Jew of color, he </w:t>
      </w:r>
      <w:r>
        <w:rPr>
          <w:rFonts w:ascii="Arial" w:hAnsi="Arial" w:cs="Arial"/>
          <w:sz w:val="24"/>
          <w:szCs w:val="24"/>
        </w:rPr>
        <w:t xml:space="preserve">will </w:t>
      </w:r>
      <w:r w:rsidR="00237F35">
        <w:rPr>
          <w:rFonts w:ascii="Arial" w:hAnsi="Arial" w:cs="Arial"/>
          <w:sz w:val="24"/>
          <w:szCs w:val="24"/>
        </w:rPr>
        <w:t xml:space="preserve">talk </w:t>
      </w:r>
      <w:r>
        <w:rPr>
          <w:rFonts w:ascii="Arial" w:hAnsi="Arial" w:cs="Arial"/>
          <w:sz w:val="24"/>
          <w:szCs w:val="24"/>
        </w:rPr>
        <w:t xml:space="preserve">about his experiences with racism in the Jewish community and </w:t>
      </w:r>
      <w:r w:rsidR="00237F35">
        <w:rPr>
          <w:rFonts w:ascii="Arial" w:hAnsi="Arial" w:cs="Arial"/>
          <w:sz w:val="24"/>
          <w:szCs w:val="24"/>
        </w:rPr>
        <w:t>lead a discuss</w:t>
      </w:r>
      <w:r w:rsidR="00F43436">
        <w:rPr>
          <w:rFonts w:ascii="Arial" w:hAnsi="Arial" w:cs="Arial"/>
          <w:sz w:val="24"/>
          <w:szCs w:val="24"/>
        </w:rPr>
        <w:t>ion</w:t>
      </w:r>
      <w:r w:rsidR="00237F35">
        <w:rPr>
          <w:rFonts w:ascii="Arial" w:hAnsi="Arial" w:cs="Arial"/>
          <w:sz w:val="24"/>
          <w:szCs w:val="24"/>
        </w:rPr>
        <w:t xml:space="preserve"> on how Jews can be inclusive of Jews of color and work towards eradicating systemic racism. He will also share resources related to the racial justice movement and how Jews can be more involved. </w:t>
      </w:r>
      <w:r w:rsidR="00237F35" w:rsidRPr="004C7714">
        <w:rPr>
          <w:rFonts w:ascii="Arial" w:hAnsi="Arial" w:cs="Arial"/>
          <w:sz w:val="24"/>
          <w:szCs w:val="24"/>
        </w:rPr>
        <w:t xml:space="preserve">Webster is </w:t>
      </w:r>
      <w:r w:rsidR="0083389B">
        <w:rPr>
          <w:rFonts w:ascii="Arial" w:hAnsi="Arial" w:cs="Arial"/>
          <w:sz w:val="24"/>
          <w:szCs w:val="24"/>
        </w:rPr>
        <w:t>a community leader of</w:t>
      </w:r>
      <w:r w:rsidR="004C7714" w:rsidRPr="004C7714">
        <w:rPr>
          <w:rFonts w:ascii="Arial" w:hAnsi="Arial" w:cs="Arial"/>
          <w:sz w:val="24"/>
          <w:szCs w:val="24"/>
        </w:rPr>
        <w:t xml:space="preserve"> Jews for Racial &amp; Economic Justice and </w:t>
      </w:r>
      <w:r w:rsidR="00237F35" w:rsidRPr="004C7714">
        <w:rPr>
          <w:rFonts w:ascii="Arial" w:hAnsi="Arial" w:cs="Arial"/>
          <w:sz w:val="24"/>
          <w:szCs w:val="24"/>
        </w:rPr>
        <w:t>the founding</w:t>
      </w:r>
      <w:r w:rsidR="00237F35">
        <w:rPr>
          <w:rFonts w:ascii="Arial" w:hAnsi="Arial" w:cs="Arial"/>
          <w:sz w:val="24"/>
          <w:szCs w:val="24"/>
        </w:rPr>
        <w:t xml:space="preserve"> director of B’nai Mitzvah Campaign, a Brooklyn-based organization that offers experiential bar and bat mitzvah tutoring. The event is being co-sponsored by Congregation Beth El and Oheb Shalom Congregation, also in South Orange. </w:t>
      </w:r>
    </w:p>
    <w:p w:rsidR="00BD093A" w:rsidRDefault="00BD093A" w:rsidP="00560B0E">
      <w:pPr>
        <w:pStyle w:val="Header"/>
        <w:widowControl w:val="0"/>
        <w:spacing w:line="276" w:lineRule="auto"/>
        <w:rPr>
          <w:rFonts w:ascii="Arial" w:hAnsi="Arial" w:cs="Arial"/>
          <w:b/>
          <w:sz w:val="24"/>
          <w:szCs w:val="24"/>
        </w:rPr>
      </w:pPr>
    </w:p>
    <w:p w:rsidR="00560B0E" w:rsidRPr="00560B0E" w:rsidRDefault="00560B0E" w:rsidP="00560B0E">
      <w:pPr>
        <w:jc w:val="center"/>
        <w:rPr>
          <w:sz w:val="24"/>
          <w:szCs w:val="24"/>
        </w:rPr>
      </w:pPr>
      <w:r>
        <w:rPr>
          <w:rFonts w:ascii="Arial" w:hAnsi="Arial" w:cs="Arial"/>
          <w:sz w:val="24"/>
          <w:szCs w:val="24"/>
          <w:shd w:val="clear" w:color="auto" w:fill="FFFFFF"/>
        </w:rPr>
        <w:t>###</w:t>
      </w:r>
    </w:p>
    <w:p w:rsidR="00560B0E" w:rsidRDefault="00237F35" w:rsidP="00560B0E">
      <w:pPr>
        <w:rPr>
          <w:rFonts w:ascii="Arial" w:hAnsi="Arial" w:cs="Arial"/>
          <w:color w:val="000000"/>
          <w:sz w:val="24"/>
          <w:szCs w:val="24"/>
        </w:rPr>
      </w:pPr>
      <w:r>
        <w:rPr>
          <w:rFonts w:ascii="Arial" w:hAnsi="Arial" w:cs="Arial"/>
          <w:color w:val="000000"/>
          <w:sz w:val="24"/>
          <w:szCs w:val="24"/>
        </w:rPr>
        <w:t>Photo caption:</w:t>
      </w:r>
      <w:r>
        <w:rPr>
          <w:rFonts w:ascii="Arial" w:hAnsi="Arial" w:cs="Arial"/>
          <w:color w:val="000000"/>
          <w:sz w:val="24"/>
          <w:szCs w:val="24"/>
        </w:rPr>
        <w:br/>
        <w:t>Yehuda Webster will present and lead a discussion on how Jews can be more inclusive of Jews of color on June 5 at TSTI in South Orange.</w:t>
      </w:r>
    </w:p>
    <w:p w:rsidR="007222D2" w:rsidRPr="005B7559" w:rsidRDefault="0092510B" w:rsidP="007222D2">
      <w:pPr>
        <w:spacing w:after="0" w:line="240" w:lineRule="auto"/>
        <w:rPr>
          <w:rFonts w:ascii="Arial" w:hAnsi="Arial" w:cs="Arial"/>
          <w:sz w:val="24"/>
          <w:szCs w:val="24"/>
        </w:rPr>
      </w:pPr>
      <w:hyperlink r:id="rId6" w:history="1">
        <w:r w:rsidR="007222D2" w:rsidRPr="005B7559">
          <w:rPr>
            <w:rStyle w:val="Hyperlink"/>
            <w:rFonts w:ascii="Arial" w:hAnsi="Arial" w:cs="Arial"/>
            <w:sz w:val="24"/>
            <w:szCs w:val="24"/>
          </w:rPr>
          <w:t>About Temple Sharey Tefilo-Israel</w:t>
        </w:r>
      </w:hyperlink>
    </w:p>
    <w:p w:rsidR="007222D2" w:rsidRPr="005B7559" w:rsidRDefault="007222D2" w:rsidP="007222D2">
      <w:pPr>
        <w:spacing w:after="0" w:line="240" w:lineRule="auto"/>
        <w:rPr>
          <w:rFonts w:ascii="Arial" w:eastAsia="Arial Unicode MS" w:hAnsi="Arial" w:cs="Arial"/>
          <w:color w:val="000000"/>
          <w:sz w:val="24"/>
          <w:szCs w:val="24"/>
        </w:rPr>
      </w:pPr>
      <w:r w:rsidRPr="005B7559">
        <w:rPr>
          <w:rFonts w:ascii="Arial" w:hAnsi="Arial" w:cs="Arial"/>
          <w:sz w:val="24"/>
          <w:szCs w:val="24"/>
        </w:rPr>
        <w:t>432 Scotland Road, South Orange, NJ 07079</w:t>
      </w:r>
    </w:p>
    <w:p w:rsidR="007222D2" w:rsidRDefault="007222D2" w:rsidP="007222D2">
      <w:pPr>
        <w:spacing w:after="0" w:line="240" w:lineRule="auto"/>
        <w:rPr>
          <w:rFonts w:ascii="Arial" w:hAnsi="Arial" w:cs="Arial"/>
          <w:sz w:val="24"/>
          <w:szCs w:val="24"/>
        </w:rPr>
      </w:pPr>
    </w:p>
    <w:p w:rsidR="007222D2" w:rsidRPr="005B7559" w:rsidRDefault="007222D2" w:rsidP="007222D2">
      <w:pPr>
        <w:spacing w:after="0" w:line="240" w:lineRule="auto"/>
        <w:rPr>
          <w:rFonts w:ascii="Arial" w:hAnsi="Arial" w:cs="Arial"/>
          <w:sz w:val="24"/>
          <w:szCs w:val="24"/>
        </w:rPr>
      </w:pPr>
      <w:r w:rsidRPr="005B7559">
        <w:rPr>
          <w:rFonts w:ascii="Arial" w:hAnsi="Arial" w:cs="Arial"/>
          <w:sz w:val="24"/>
          <w:szCs w:val="24"/>
        </w:rPr>
        <w:t xml:space="preserve">Follow TSTI on </w:t>
      </w:r>
      <w:hyperlink r:id="rId7" w:history="1">
        <w:r w:rsidRPr="005B7559">
          <w:rPr>
            <w:rStyle w:val="Hyperlink"/>
            <w:rFonts w:ascii="Arial" w:hAnsi="Arial" w:cs="Arial"/>
            <w:sz w:val="24"/>
            <w:szCs w:val="24"/>
          </w:rPr>
          <w:t>Facebook</w:t>
        </w:r>
      </w:hyperlink>
      <w:r w:rsidRPr="005B7559">
        <w:rPr>
          <w:rFonts w:ascii="Arial" w:hAnsi="Arial" w:cs="Arial"/>
          <w:sz w:val="24"/>
          <w:szCs w:val="24"/>
        </w:rPr>
        <w:t xml:space="preserve"> and </w:t>
      </w:r>
      <w:hyperlink r:id="rId8" w:history="1">
        <w:r w:rsidRPr="005B7559">
          <w:rPr>
            <w:rStyle w:val="Hyperlink"/>
            <w:rFonts w:ascii="Arial" w:hAnsi="Arial" w:cs="Arial"/>
            <w:sz w:val="24"/>
            <w:szCs w:val="24"/>
          </w:rPr>
          <w:t>Instagram</w:t>
        </w:r>
      </w:hyperlink>
    </w:p>
    <w:p w:rsidR="007222D2" w:rsidRDefault="007222D2" w:rsidP="007222D2">
      <w:pPr>
        <w:spacing w:after="0" w:line="240" w:lineRule="auto"/>
        <w:rPr>
          <w:rStyle w:val="Strong"/>
          <w:rFonts w:ascii="Arial" w:hAnsi="Arial" w:cs="Arial"/>
          <w:sz w:val="24"/>
          <w:szCs w:val="24"/>
        </w:rPr>
      </w:pPr>
    </w:p>
    <w:p w:rsidR="007222D2" w:rsidRPr="005B7559" w:rsidRDefault="007222D2" w:rsidP="007222D2">
      <w:pPr>
        <w:spacing w:after="0" w:line="240" w:lineRule="auto"/>
        <w:rPr>
          <w:rFonts w:ascii="Arial" w:hAnsi="Arial" w:cs="Arial"/>
          <w:sz w:val="24"/>
          <w:szCs w:val="24"/>
        </w:rPr>
      </w:pPr>
      <w:r w:rsidRPr="005B7559">
        <w:rPr>
          <w:rStyle w:val="Strong"/>
          <w:rFonts w:ascii="Arial" w:hAnsi="Arial" w:cs="Arial"/>
          <w:sz w:val="24"/>
          <w:szCs w:val="24"/>
        </w:rPr>
        <w:t>Media Contact:</w:t>
      </w:r>
      <w:r w:rsidRPr="005B7559">
        <w:rPr>
          <w:rFonts w:ascii="Arial" w:hAnsi="Arial" w:cs="Arial"/>
          <w:sz w:val="24"/>
          <w:szCs w:val="24"/>
        </w:rPr>
        <w:br/>
        <w:t>Caryn Starr-Gates</w:t>
      </w:r>
      <w:r w:rsidRPr="005B7559">
        <w:rPr>
          <w:rFonts w:ascii="Arial" w:hAnsi="Arial" w:cs="Arial"/>
          <w:sz w:val="24"/>
          <w:szCs w:val="24"/>
        </w:rPr>
        <w:br/>
        <w:t>Caryl Communications</w:t>
      </w:r>
      <w:r w:rsidRPr="005B7559">
        <w:rPr>
          <w:rFonts w:ascii="Arial" w:hAnsi="Arial" w:cs="Arial"/>
          <w:sz w:val="24"/>
          <w:szCs w:val="24"/>
        </w:rPr>
        <w:br/>
        <w:t>(201) 796-7788</w:t>
      </w:r>
    </w:p>
    <w:p w:rsidR="007222D2" w:rsidRPr="00A071B2" w:rsidRDefault="007222D2" w:rsidP="007222D2">
      <w:pPr>
        <w:spacing w:after="0"/>
        <w:rPr>
          <w:rFonts w:ascii="Arial" w:hAnsi="Arial" w:cs="Arial"/>
          <w:sz w:val="24"/>
          <w:szCs w:val="24"/>
        </w:rPr>
      </w:pPr>
      <w:r w:rsidRPr="005B7559">
        <w:rPr>
          <w:rFonts w:ascii="Arial" w:hAnsi="Arial" w:cs="Arial"/>
          <w:sz w:val="24"/>
          <w:szCs w:val="24"/>
        </w:rPr>
        <w:t xml:space="preserve">Email: </w:t>
      </w:r>
      <w:hyperlink r:id="rId9" w:history="1">
        <w:r w:rsidRPr="005B7559">
          <w:rPr>
            <w:rStyle w:val="Hyperlink"/>
            <w:rFonts w:ascii="Arial" w:hAnsi="Arial" w:cs="Arial"/>
            <w:sz w:val="24"/>
            <w:szCs w:val="24"/>
          </w:rPr>
          <w:t>caryn@caryl.com</w:t>
        </w:r>
      </w:hyperlink>
    </w:p>
    <w:p w:rsidR="007222D2" w:rsidRPr="00A071B2" w:rsidRDefault="007222D2" w:rsidP="007222D2">
      <w:pPr>
        <w:spacing w:after="0"/>
        <w:rPr>
          <w:rFonts w:ascii="Arial" w:hAnsi="Arial" w:cs="Arial"/>
          <w:sz w:val="24"/>
          <w:szCs w:val="24"/>
        </w:rPr>
      </w:pPr>
    </w:p>
    <w:p w:rsidR="007222D2" w:rsidRPr="00A071B2" w:rsidRDefault="007222D2" w:rsidP="007222D2">
      <w:pPr>
        <w:spacing w:after="0"/>
        <w:rPr>
          <w:rFonts w:ascii="Arial" w:hAnsi="Arial" w:cs="Arial"/>
          <w:sz w:val="24"/>
          <w:szCs w:val="24"/>
        </w:rPr>
      </w:pPr>
    </w:p>
    <w:p w:rsidR="007222D2" w:rsidRPr="00A071B2" w:rsidRDefault="007222D2" w:rsidP="007222D2">
      <w:pPr>
        <w:spacing w:after="0" w:line="240" w:lineRule="auto"/>
        <w:rPr>
          <w:rFonts w:ascii="Arial" w:hAnsi="Arial" w:cs="Arial"/>
          <w:sz w:val="24"/>
          <w:szCs w:val="24"/>
        </w:rPr>
      </w:pPr>
    </w:p>
    <w:p w:rsidR="00AA373E" w:rsidRPr="00A071B2" w:rsidRDefault="00AA373E" w:rsidP="00A071B2">
      <w:pPr>
        <w:spacing w:after="0"/>
        <w:rPr>
          <w:rFonts w:ascii="Arial" w:hAnsi="Arial" w:cs="Arial"/>
          <w:sz w:val="24"/>
          <w:szCs w:val="24"/>
        </w:rPr>
      </w:pPr>
    </w:p>
    <w:sectPr w:rsidR="00AA373E" w:rsidRPr="00A071B2" w:rsidSect="00AA373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8548A"/>
    <w:rsid w:val="00077B7C"/>
    <w:rsid w:val="00090816"/>
    <w:rsid w:val="0009285A"/>
    <w:rsid w:val="00145CF7"/>
    <w:rsid w:val="001825B6"/>
    <w:rsid w:val="00237F35"/>
    <w:rsid w:val="002E6B61"/>
    <w:rsid w:val="0033587A"/>
    <w:rsid w:val="003951F5"/>
    <w:rsid w:val="00495BD3"/>
    <w:rsid w:val="004C7714"/>
    <w:rsid w:val="004D4D10"/>
    <w:rsid w:val="00560B0E"/>
    <w:rsid w:val="005C7D71"/>
    <w:rsid w:val="007222D2"/>
    <w:rsid w:val="007E157C"/>
    <w:rsid w:val="0083389B"/>
    <w:rsid w:val="0085153F"/>
    <w:rsid w:val="008F5746"/>
    <w:rsid w:val="0092510B"/>
    <w:rsid w:val="00956B56"/>
    <w:rsid w:val="00A071B2"/>
    <w:rsid w:val="00AA373E"/>
    <w:rsid w:val="00B43DE0"/>
    <w:rsid w:val="00B8548A"/>
    <w:rsid w:val="00BD093A"/>
    <w:rsid w:val="00D01AF6"/>
    <w:rsid w:val="00E42B64"/>
    <w:rsid w:val="00F43436"/>
    <w:rsid w:val="00FE588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373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587A"/>
    <w:rPr>
      <w:color w:val="0000FF"/>
      <w:u w:val="single"/>
    </w:rPr>
  </w:style>
  <w:style w:type="character" w:styleId="FollowedHyperlink">
    <w:name w:val="FollowedHyperlink"/>
    <w:basedOn w:val="DefaultParagraphFont"/>
    <w:uiPriority w:val="99"/>
    <w:semiHidden/>
    <w:unhideWhenUsed/>
    <w:rsid w:val="00956B56"/>
    <w:rPr>
      <w:color w:val="800080" w:themeColor="followedHyperlink"/>
      <w:u w:val="single"/>
    </w:rPr>
  </w:style>
  <w:style w:type="character" w:customStyle="1" w:styleId="UnresolvedMention">
    <w:name w:val="Unresolved Mention"/>
    <w:basedOn w:val="DefaultParagraphFont"/>
    <w:uiPriority w:val="99"/>
    <w:semiHidden/>
    <w:unhideWhenUsed/>
    <w:rsid w:val="00956B56"/>
    <w:rPr>
      <w:color w:val="808080"/>
      <w:shd w:val="clear" w:color="auto" w:fill="E6E6E6"/>
    </w:rPr>
  </w:style>
  <w:style w:type="paragraph" w:styleId="BalloonText">
    <w:name w:val="Balloon Text"/>
    <w:basedOn w:val="Normal"/>
    <w:link w:val="BalloonTextChar"/>
    <w:uiPriority w:val="99"/>
    <w:semiHidden/>
    <w:unhideWhenUsed/>
    <w:rsid w:val="00495B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BD3"/>
    <w:rPr>
      <w:rFonts w:ascii="Segoe UI" w:hAnsi="Segoe UI" w:cs="Segoe UI"/>
      <w:sz w:val="18"/>
      <w:szCs w:val="18"/>
    </w:rPr>
  </w:style>
  <w:style w:type="character" w:customStyle="1" w:styleId="HeaderChar">
    <w:name w:val="Header Char"/>
    <w:aliases w:val="Char Char"/>
    <w:basedOn w:val="DefaultParagraphFont"/>
    <w:link w:val="Header"/>
    <w:locked/>
    <w:rsid w:val="00A071B2"/>
    <w:rPr>
      <w:rFonts w:ascii="MS PGothic" w:eastAsiaTheme="minorEastAsia" w:hAnsi="MS PGothic"/>
    </w:rPr>
  </w:style>
  <w:style w:type="paragraph" w:styleId="Header">
    <w:name w:val="header"/>
    <w:aliases w:val="Char"/>
    <w:basedOn w:val="Normal"/>
    <w:link w:val="HeaderChar"/>
    <w:unhideWhenUsed/>
    <w:rsid w:val="00A071B2"/>
    <w:pPr>
      <w:tabs>
        <w:tab w:val="center" w:pos="4680"/>
        <w:tab w:val="right" w:pos="9360"/>
      </w:tabs>
      <w:spacing w:after="0" w:line="240" w:lineRule="auto"/>
    </w:pPr>
    <w:rPr>
      <w:rFonts w:ascii="MS PGothic" w:eastAsiaTheme="minorEastAsia" w:hAnsi="MS PGothic"/>
    </w:rPr>
  </w:style>
  <w:style w:type="character" w:customStyle="1" w:styleId="HeaderChar1">
    <w:name w:val="Header Char1"/>
    <w:basedOn w:val="DefaultParagraphFont"/>
    <w:uiPriority w:val="99"/>
    <w:semiHidden/>
    <w:rsid w:val="00A071B2"/>
  </w:style>
  <w:style w:type="character" w:styleId="Strong">
    <w:name w:val="Strong"/>
    <w:uiPriority w:val="22"/>
    <w:qFormat/>
    <w:rsid w:val="007222D2"/>
    <w:rPr>
      <w:b/>
      <w:bCs/>
    </w:rPr>
  </w:style>
</w:styles>
</file>

<file path=word/webSettings.xml><?xml version="1.0" encoding="utf-8"?>
<w:webSettings xmlns:r="http://schemas.openxmlformats.org/officeDocument/2006/relationships" xmlns:w="http://schemas.openxmlformats.org/wordprocessingml/2006/main">
  <w:divs>
    <w:div w:id="86583836">
      <w:bodyDiv w:val="1"/>
      <w:marLeft w:val="0"/>
      <w:marRight w:val="0"/>
      <w:marTop w:val="0"/>
      <w:marBottom w:val="0"/>
      <w:divBdr>
        <w:top w:val="none" w:sz="0" w:space="0" w:color="auto"/>
        <w:left w:val="none" w:sz="0" w:space="0" w:color="auto"/>
        <w:bottom w:val="none" w:sz="0" w:space="0" w:color="auto"/>
        <w:right w:val="none" w:sz="0" w:space="0" w:color="auto"/>
      </w:divBdr>
    </w:div>
    <w:div w:id="282083315">
      <w:bodyDiv w:val="1"/>
      <w:marLeft w:val="0"/>
      <w:marRight w:val="0"/>
      <w:marTop w:val="0"/>
      <w:marBottom w:val="0"/>
      <w:divBdr>
        <w:top w:val="none" w:sz="0" w:space="0" w:color="auto"/>
        <w:left w:val="none" w:sz="0" w:space="0" w:color="auto"/>
        <w:bottom w:val="none" w:sz="0" w:space="0" w:color="auto"/>
        <w:right w:val="none" w:sz="0" w:space="0" w:color="auto"/>
      </w:divBdr>
    </w:div>
    <w:div w:id="439640291">
      <w:bodyDiv w:val="1"/>
      <w:marLeft w:val="0"/>
      <w:marRight w:val="0"/>
      <w:marTop w:val="0"/>
      <w:marBottom w:val="0"/>
      <w:divBdr>
        <w:top w:val="none" w:sz="0" w:space="0" w:color="auto"/>
        <w:left w:val="none" w:sz="0" w:space="0" w:color="auto"/>
        <w:bottom w:val="none" w:sz="0" w:space="0" w:color="auto"/>
        <w:right w:val="none" w:sz="0" w:space="0" w:color="auto"/>
      </w:divBdr>
    </w:div>
    <w:div w:id="789517645">
      <w:bodyDiv w:val="1"/>
      <w:marLeft w:val="0"/>
      <w:marRight w:val="0"/>
      <w:marTop w:val="0"/>
      <w:marBottom w:val="0"/>
      <w:divBdr>
        <w:top w:val="none" w:sz="0" w:space="0" w:color="auto"/>
        <w:left w:val="none" w:sz="0" w:space="0" w:color="auto"/>
        <w:bottom w:val="none" w:sz="0" w:space="0" w:color="auto"/>
        <w:right w:val="none" w:sz="0" w:space="0" w:color="auto"/>
      </w:divBdr>
    </w:div>
    <w:div w:id="899748769">
      <w:bodyDiv w:val="1"/>
      <w:marLeft w:val="0"/>
      <w:marRight w:val="0"/>
      <w:marTop w:val="0"/>
      <w:marBottom w:val="0"/>
      <w:divBdr>
        <w:top w:val="none" w:sz="0" w:space="0" w:color="auto"/>
        <w:left w:val="none" w:sz="0" w:space="0" w:color="auto"/>
        <w:bottom w:val="none" w:sz="0" w:space="0" w:color="auto"/>
        <w:right w:val="none" w:sz="0" w:space="0" w:color="auto"/>
      </w:divBdr>
    </w:div>
    <w:div w:id="1319455032">
      <w:bodyDiv w:val="1"/>
      <w:marLeft w:val="0"/>
      <w:marRight w:val="0"/>
      <w:marTop w:val="0"/>
      <w:marBottom w:val="0"/>
      <w:divBdr>
        <w:top w:val="none" w:sz="0" w:space="0" w:color="auto"/>
        <w:left w:val="none" w:sz="0" w:space="0" w:color="auto"/>
        <w:bottom w:val="none" w:sz="0" w:space="0" w:color="auto"/>
        <w:right w:val="none" w:sz="0" w:space="0" w:color="auto"/>
      </w:divBdr>
    </w:div>
    <w:div w:id="1395279448">
      <w:bodyDiv w:val="1"/>
      <w:marLeft w:val="0"/>
      <w:marRight w:val="0"/>
      <w:marTop w:val="0"/>
      <w:marBottom w:val="0"/>
      <w:divBdr>
        <w:top w:val="none" w:sz="0" w:space="0" w:color="auto"/>
        <w:left w:val="none" w:sz="0" w:space="0" w:color="auto"/>
        <w:bottom w:val="none" w:sz="0" w:space="0" w:color="auto"/>
        <w:right w:val="none" w:sz="0" w:space="0" w:color="auto"/>
      </w:divBdr>
    </w:div>
    <w:div w:id="1516338872">
      <w:bodyDiv w:val="1"/>
      <w:marLeft w:val="0"/>
      <w:marRight w:val="0"/>
      <w:marTop w:val="0"/>
      <w:marBottom w:val="0"/>
      <w:divBdr>
        <w:top w:val="none" w:sz="0" w:space="0" w:color="auto"/>
        <w:left w:val="none" w:sz="0" w:space="0" w:color="auto"/>
        <w:bottom w:val="none" w:sz="0" w:space="0" w:color="auto"/>
        <w:right w:val="none" w:sz="0" w:space="0" w:color="auto"/>
      </w:divBdr>
    </w:div>
    <w:div w:id="1831552734">
      <w:bodyDiv w:val="1"/>
      <w:marLeft w:val="0"/>
      <w:marRight w:val="0"/>
      <w:marTop w:val="0"/>
      <w:marBottom w:val="0"/>
      <w:divBdr>
        <w:top w:val="none" w:sz="0" w:space="0" w:color="auto"/>
        <w:left w:val="none" w:sz="0" w:space="0" w:color="auto"/>
        <w:bottom w:val="none" w:sz="0" w:space="0" w:color="auto"/>
        <w:right w:val="none" w:sz="0" w:space="0" w:color="auto"/>
      </w:divBdr>
    </w:div>
    <w:div w:id="1849825597">
      <w:bodyDiv w:val="1"/>
      <w:marLeft w:val="0"/>
      <w:marRight w:val="0"/>
      <w:marTop w:val="0"/>
      <w:marBottom w:val="0"/>
      <w:divBdr>
        <w:top w:val="none" w:sz="0" w:space="0" w:color="auto"/>
        <w:left w:val="none" w:sz="0" w:space="0" w:color="auto"/>
        <w:bottom w:val="none" w:sz="0" w:space="0" w:color="auto"/>
        <w:right w:val="none" w:sz="0" w:space="0" w:color="auto"/>
      </w:divBdr>
    </w:div>
    <w:div w:id="1866627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tstinj/" TargetMode="External"/><Relationship Id="rId3" Type="http://schemas.openxmlformats.org/officeDocument/2006/relationships/webSettings" Target="webSettings.xml"/><Relationship Id="rId7" Type="http://schemas.openxmlformats.org/officeDocument/2006/relationships/hyperlink" Target="https://www.facebook.com/TSTINJ/"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aryl.com/temple-sharey-tefilo-israel/" TargetMode="External"/><Relationship Id="rId11" Type="http://schemas.openxmlformats.org/officeDocument/2006/relationships/theme" Target="theme/theme1.xml"/><Relationship Id="rId5" Type="http://schemas.openxmlformats.org/officeDocument/2006/relationships/hyperlink" Target="http://www.tsti.org/" TargetMode="External"/><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mailto:caryn@cary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280</Words>
  <Characters>1596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defaultuser</dc:creator>
  <cp:lastModifiedBy>defaultuser</cp:lastModifiedBy>
  <cp:revision>9</cp:revision>
  <cp:lastPrinted>2017-12-21T15:19:00Z</cp:lastPrinted>
  <dcterms:created xsi:type="dcterms:W3CDTF">2018-05-18T20:24:00Z</dcterms:created>
  <dcterms:modified xsi:type="dcterms:W3CDTF">2018-05-23T19:02:00Z</dcterms:modified>
</cp:coreProperties>
</file>