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CB7D04"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2657475" cy="650081"/>
            <wp:effectExtent l="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tretch>
                      <a:fillRect/>
                    </a:stretch>
                  </pic:blipFill>
                  <pic:spPr>
                    <a:xfrm>
                      <a:off x="0" y="0"/>
                      <a:ext cx="2664464" cy="651791"/>
                    </a:xfrm>
                    <a:prstGeom prst="rect">
                      <a:avLst/>
                    </a:prstGeom>
                  </pic:spPr>
                </pic:pic>
              </a:graphicData>
            </a:graphic>
          </wp:inline>
        </w:drawing>
      </w:r>
    </w:p>
    <w:p w:rsidR="00A071B2" w:rsidRDefault="00A071B2" w:rsidP="00A071B2">
      <w:pPr>
        <w:widowControl w:val="0"/>
        <w:spacing w:after="0"/>
        <w:rPr>
          <w:rFonts w:ascii="Arial" w:eastAsia="Calibri" w:hAnsi="Arial" w:cs="Arial"/>
          <w:b/>
          <w:sz w:val="24"/>
          <w:szCs w:val="24"/>
        </w:rPr>
      </w:pPr>
    </w:p>
    <w:p w:rsidR="00560B0E" w:rsidRPr="00CB7CD5" w:rsidRDefault="00B655EF" w:rsidP="00CB7CD5">
      <w:pPr>
        <w:widowControl w:val="0"/>
        <w:spacing w:after="0" w:line="240" w:lineRule="auto"/>
        <w:rPr>
          <w:rFonts w:ascii="Arial" w:eastAsia="Calibri" w:hAnsi="Arial" w:cs="Arial"/>
          <w:b/>
          <w:sz w:val="24"/>
          <w:szCs w:val="24"/>
        </w:rPr>
      </w:pPr>
      <w:r w:rsidRPr="00CB7CD5">
        <w:rPr>
          <w:rFonts w:ascii="Arial" w:eastAsia="Calibri" w:hAnsi="Arial" w:cs="Arial"/>
          <w:b/>
          <w:sz w:val="24"/>
          <w:szCs w:val="24"/>
        </w:rPr>
        <w:t xml:space="preserve">Temple Sharey Tefilo-Israel </w:t>
      </w:r>
      <w:r w:rsidR="001A7B7B">
        <w:rPr>
          <w:rFonts w:ascii="Arial" w:eastAsia="Calibri" w:hAnsi="Arial" w:cs="Arial"/>
          <w:b/>
          <w:sz w:val="24"/>
          <w:szCs w:val="24"/>
        </w:rPr>
        <w:t xml:space="preserve">Celebrates 2018 Confirmands </w:t>
      </w:r>
    </w:p>
    <w:p w:rsidR="00560B0E" w:rsidRPr="00CB7CD5" w:rsidRDefault="001A7B7B" w:rsidP="00CB7CD5">
      <w:pPr>
        <w:widowControl w:val="0"/>
        <w:spacing w:after="0" w:line="240" w:lineRule="auto"/>
        <w:rPr>
          <w:rFonts w:ascii="Arial" w:eastAsia="Calibri" w:hAnsi="Arial" w:cs="Arial"/>
          <w:b/>
          <w:i/>
          <w:sz w:val="24"/>
          <w:szCs w:val="24"/>
        </w:rPr>
      </w:pPr>
      <w:r>
        <w:rPr>
          <w:rFonts w:ascii="Arial" w:eastAsia="Calibri" w:hAnsi="Arial" w:cs="Arial"/>
          <w:b/>
          <w:i/>
          <w:sz w:val="24"/>
          <w:szCs w:val="24"/>
        </w:rPr>
        <w:t>Eighteen Students Complete Reform Synagogue’s 10</w:t>
      </w:r>
      <w:r w:rsidRPr="001A7B7B">
        <w:rPr>
          <w:rFonts w:ascii="Arial" w:eastAsia="Calibri" w:hAnsi="Arial" w:cs="Arial"/>
          <w:b/>
          <w:i/>
          <w:sz w:val="24"/>
          <w:szCs w:val="24"/>
          <w:vertAlign w:val="superscript"/>
        </w:rPr>
        <w:t>th</w:t>
      </w:r>
      <w:r>
        <w:rPr>
          <w:rFonts w:ascii="Arial" w:eastAsia="Calibri" w:hAnsi="Arial" w:cs="Arial"/>
          <w:b/>
          <w:i/>
          <w:sz w:val="24"/>
          <w:szCs w:val="24"/>
        </w:rPr>
        <w:t xml:space="preserve"> Grade Hebrew High Program</w:t>
      </w:r>
    </w:p>
    <w:p w:rsidR="00A071B2" w:rsidRPr="00CB7CD5" w:rsidRDefault="00A071B2" w:rsidP="00CB7CD5">
      <w:pPr>
        <w:widowControl w:val="0"/>
        <w:spacing w:after="0" w:line="240" w:lineRule="auto"/>
        <w:rPr>
          <w:rFonts w:ascii="Arial" w:eastAsia="Calibri" w:hAnsi="Arial" w:cs="Arial"/>
          <w:b/>
          <w:sz w:val="24"/>
          <w:szCs w:val="24"/>
        </w:rPr>
      </w:pPr>
    </w:p>
    <w:p w:rsidR="00C6037F" w:rsidRDefault="005D493D" w:rsidP="001A7B7B">
      <w:pPr>
        <w:spacing w:after="0" w:line="240" w:lineRule="auto"/>
        <w:rPr>
          <w:rFonts w:ascii="Arial" w:hAnsi="Arial" w:cs="Arial"/>
          <w:sz w:val="24"/>
          <w:szCs w:val="24"/>
        </w:rPr>
      </w:pPr>
      <w:r w:rsidRPr="00CB7CD5">
        <w:rPr>
          <w:rFonts w:ascii="Arial" w:hAnsi="Arial" w:cs="Arial"/>
          <w:b/>
          <w:sz w:val="24"/>
          <w:szCs w:val="24"/>
        </w:rPr>
        <w:t>SOUTH ORANGE</w:t>
      </w:r>
      <w:r w:rsidR="00560B0E" w:rsidRPr="00CB7CD5">
        <w:rPr>
          <w:rFonts w:ascii="Arial" w:hAnsi="Arial" w:cs="Arial"/>
          <w:b/>
          <w:sz w:val="24"/>
          <w:szCs w:val="24"/>
        </w:rPr>
        <w:t xml:space="preserve">, </w:t>
      </w:r>
      <w:r w:rsidRPr="00CB7CD5">
        <w:rPr>
          <w:rFonts w:ascii="Arial" w:hAnsi="Arial" w:cs="Arial"/>
          <w:b/>
          <w:sz w:val="24"/>
          <w:szCs w:val="24"/>
        </w:rPr>
        <w:t>N.J.</w:t>
      </w:r>
      <w:r w:rsidR="00BD093A" w:rsidRPr="00CB7CD5">
        <w:rPr>
          <w:rFonts w:ascii="Arial" w:hAnsi="Arial" w:cs="Arial"/>
          <w:b/>
          <w:sz w:val="24"/>
          <w:szCs w:val="24"/>
        </w:rPr>
        <w:t>,</w:t>
      </w:r>
      <w:r w:rsidR="00560B0E" w:rsidRPr="00CB7CD5">
        <w:rPr>
          <w:rFonts w:ascii="Arial" w:hAnsi="Arial" w:cs="Arial"/>
          <w:b/>
          <w:sz w:val="24"/>
          <w:szCs w:val="24"/>
        </w:rPr>
        <w:t xml:space="preserve"> </w:t>
      </w:r>
      <w:r w:rsidR="00BD093A" w:rsidRPr="00CB7CD5">
        <w:rPr>
          <w:rFonts w:ascii="Arial" w:hAnsi="Arial" w:cs="Arial"/>
          <w:b/>
          <w:sz w:val="24"/>
          <w:szCs w:val="24"/>
        </w:rPr>
        <w:t>M</w:t>
      </w:r>
      <w:r w:rsidRPr="00CB7CD5">
        <w:rPr>
          <w:rFonts w:ascii="Arial" w:hAnsi="Arial" w:cs="Arial"/>
          <w:b/>
          <w:sz w:val="24"/>
          <w:szCs w:val="24"/>
        </w:rPr>
        <w:t>ay</w:t>
      </w:r>
      <w:r w:rsidR="00A071B2" w:rsidRPr="00CB7CD5">
        <w:rPr>
          <w:rFonts w:ascii="Arial" w:hAnsi="Arial" w:cs="Arial"/>
          <w:b/>
          <w:sz w:val="24"/>
          <w:szCs w:val="24"/>
        </w:rPr>
        <w:t xml:space="preserve"> </w:t>
      </w:r>
      <w:r w:rsidR="00617E85">
        <w:rPr>
          <w:rFonts w:ascii="Arial" w:hAnsi="Arial" w:cs="Arial"/>
          <w:b/>
          <w:sz w:val="24"/>
          <w:szCs w:val="24"/>
        </w:rPr>
        <w:t>30</w:t>
      </w:r>
      <w:r w:rsidR="00A071B2" w:rsidRPr="00CB7CD5">
        <w:rPr>
          <w:rFonts w:ascii="Arial" w:hAnsi="Arial" w:cs="Arial"/>
          <w:b/>
          <w:sz w:val="24"/>
          <w:szCs w:val="24"/>
        </w:rPr>
        <w:t xml:space="preserve">, 2018 </w:t>
      </w:r>
      <w:r w:rsidRPr="00CB7CD5">
        <w:rPr>
          <w:rFonts w:ascii="Arial" w:hAnsi="Arial" w:cs="Arial"/>
          <w:sz w:val="24"/>
          <w:szCs w:val="24"/>
        </w:rPr>
        <w:t xml:space="preserve">– </w:t>
      </w:r>
      <w:r w:rsidR="001A7B7B">
        <w:rPr>
          <w:rFonts w:ascii="Arial" w:hAnsi="Arial" w:cs="Arial"/>
          <w:sz w:val="24"/>
          <w:szCs w:val="24"/>
        </w:rPr>
        <w:t xml:space="preserve">Eighteen students from </w:t>
      </w:r>
      <w:hyperlink r:id="rId6" w:history="1">
        <w:r w:rsidR="001A7B7B" w:rsidRPr="00C6037F">
          <w:rPr>
            <w:rStyle w:val="Hyperlink"/>
            <w:rFonts w:ascii="Arial" w:hAnsi="Arial" w:cs="Arial"/>
            <w:sz w:val="24"/>
            <w:szCs w:val="24"/>
          </w:rPr>
          <w:t>Temple Sharey Tefilo-Israel</w:t>
        </w:r>
      </w:hyperlink>
      <w:r w:rsidR="001A7B7B">
        <w:rPr>
          <w:rFonts w:ascii="Arial" w:hAnsi="Arial" w:cs="Arial"/>
          <w:sz w:val="24"/>
          <w:szCs w:val="24"/>
        </w:rPr>
        <w:t xml:space="preserve"> (TSTI), the Reform synagogue in South Orange</w:t>
      </w:r>
      <w:r w:rsidR="003D0694">
        <w:rPr>
          <w:rFonts w:ascii="Arial" w:hAnsi="Arial" w:cs="Arial"/>
          <w:sz w:val="24"/>
          <w:szCs w:val="24"/>
        </w:rPr>
        <w:t>,</w:t>
      </w:r>
      <w:r w:rsidR="001A7B7B">
        <w:rPr>
          <w:rFonts w:ascii="Arial" w:hAnsi="Arial" w:cs="Arial"/>
          <w:sz w:val="24"/>
          <w:szCs w:val="24"/>
        </w:rPr>
        <w:t xml:space="preserve"> celebrated their confirmation during the Friday evening service on May 18, 2018. The tenth-graders have completed a year of study with synagogue clergy members that focused on various aspects of Jewish identity, preparing </w:t>
      </w:r>
      <w:r w:rsidR="00C6037F">
        <w:rPr>
          <w:rFonts w:ascii="Arial" w:hAnsi="Arial" w:cs="Arial"/>
          <w:sz w:val="24"/>
          <w:szCs w:val="24"/>
        </w:rPr>
        <w:t>them</w:t>
      </w:r>
      <w:r w:rsidR="001A7B7B">
        <w:rPr>
          <w:rFonts w:ascii="Arial" w:hAnsi="Arial" w:cs="Arial"/>
          <w:sz w:val="24"/>
          <w:szCs w:val="24"/>
        </w:rPr>
        <w:t xml:space="preserve"> to become active members of the Jewish community. The curriculum includes modules on developing a personal theology, explorations of the Jewish immigrant identity and contemporary obligations to follow the commandment to “care for the stranger in our midst.” The teens also enjoyed a field trip to New York City’s Lower East Side to explore the history of Jewish immigration, and </w:t>
      </w:r>
      <w:r w:rsidR="001A7B7B" w:rsidRPr="00C6037F">
        <w:rPr>
          <w:rFonts w:ascii="Arial" w:hAnsi="Arial" w:cs="Arial"/>
          <w:sz w:val="24"/>
          <w:szCs w:val="24"/>
        </w:rPr>
        <w:t xml:space="preserve">Jewish food and culture. </w:t>
      </w:r>
    </w:p>
    <w:p w:rsidR="00C6037F" w:rsidRDefault="00C6037F" w:rsidP="001A7B7B">
      <w:pPr>
        <w:spacing w:after="0" w:line="240" w:lineRule="auto"/>
        <w:rPr>
          <w:rFonts w:ascii="Arial" w:hAnsi="Arial" w:cs="Arial"/>
          <w:sz w:val="24"/>
          <w:szCs w:val="24"/>
        </w:rPr>
      </w:pPr>
    </w:p>
    <w:p w:rsidR="000116F2" w:rsidRPr="00C6037F" w:rsidRDefault="00C6037F" w:rsidP="001A7B7B">
      <w:pPr>
        <w:spacing w:after="0" w:line="240" w:lineRule="auto"/>
        <w:rPr>
          <w:rFonts w:ascii="Arial" w:hAnsi="Arial" w:cs="Arial"/>
          <w:sz w:val="24"/>
          <w:szCs w:val="24"/>
        </w:rPr>
      </w:pPr>
      <w:r>
        <w:rPr>
          <w:rFonts w:ascii="Arial" w:hAnsi="Arial" w:cs="Arial"/>
          <w:sz w:val="24"/>
          <w:szCs w:val="24"/>
        </w:rPr>
        <w:t xml:space="preserve">The </w:t>
      </w:r>
      <w:r w:rsidR="001A7B7B" w:rsidRPr="00C6037F">
        <w:rPr>
          <w:rFonts w:ascii="Arial" w:hAnsi="Arial" w:cs="Arial"/>
          <w:sz w:val="24"/>
          <w:szCs w:val="24"/>
        </w:rPr>
        <w:t xml:space="preserve">students </w:t>
      </w:r>
      <w:r>
        <w:rPr>
          <w:rFonts w:ascii="Arial" w:hAnsi="Arial" w:cs="Arial"/>
          <w:sz w:val="24"/>
          <w:szCs w:val="24"/>
        </w:rPr>
        <w:t>prepared</w:t>
      </w:r>
      <w:r w:rsidR="000116F2" w:rsidRPr="00C6037F">
        <w:rPr>
          <w:rFonts w:ascii="Arial" w:hAnsi="Arial" w:cs="Arial"/>
          <w:sz w:val="24"/>
          <w:szCs w:val="24"/>
        </w:rPr>
        <w:t xml:space="preserve"> and </w:t>
      </w:r>
      <w:r>
        <w:rPr>
          <w:rFonts w:ascii="Arial" w:hAnsi="Arial" w:cs="Arial"/>
          <w:sz w:val="24"/>
          <w:szCs w:val="24"/>
        </w:rPr>
        <w:t>led</w:t>
      </w:r>
      <w:r w:rsidR="001A7B7B" w:rsidRPr="00C6037F">
        <w:rPr>
          <w:rFonts w:ascii="Arial" w:hAnsi="Arial" w:cs="Arial"/>
          <w:sz w:val="24"/>
          <w:szCs w:val="24"/>
        </w:rPr>
        <w:t xml:space="preserve"> a meaningful service </w:t>
      </w:r>
      <w:r w:rsidRPr="00C6037F">
        <w:rPr>
          <w:rFonts w:ascii="Arial" w:hAnsi="Arial" w:cs="Arial"/>
          <w:sz w:val="24"/>
          <w:szCs w:val="24"/>
        </w:rPr>
        <w:t>for</w:t>
      </w:r>
      <w:r w:rsidR="001A7B7B" w:rsidRPr="00C6037F">
        <w:rPr>
          <w:rFonts w:ascii="Arial" w:hAnsi="Arial" w:cs="Arial"/>
          <w:sz w:val="24"/>
          <w:szCs w:val="24"/>
        </w:rPr>
        <w:t xml:space="preserve"> </w:t>
      </w:r>
      <w:r w:rsidR="000116F2" w:rsidRPr="00C6037F">
        <w:rPr>
          <w:rFonts w:ascii="Arial" w:hAnsi="Arial" w:cs="Arial"/>
          <w:sz w:val="24"/>
          <w:szCs w:val="24"/>
        </w:rPr>
        <w:t>the holiday of Shavuot (</w:t>
      </w:r>
      <w:r w:rsidR="001A7B7B" w:rsidRPr="00C6037F">
        <w:rPr>
          <w:rFonts w:ascii="Arial" w:hAnsi="Arial" w:cs="Arial"/>
          <w:sz w:val="24"/>
          <w:szCs w:val="24"/>
        </w:rPr>
        <w:t>the Feast of Weeks</w:t>
      </w:r>
      <w:r w:rsidR="000116F2" w:rsidRPr="00C6037F">
        <w:rPr>
          <w:rFonts w:ascii="Arial" w:hAnsi="Arial" w:cs="Arial"/>
          <w:sz w:val="24"/>
          <w:szCs w:val="24"/>
        </w:rPr>
        <w:t>), an ancient festival that has its roots in agriculture but</w:t>
      </w:r>
      <w:r w:rsidR="00764151">
        <w:rPr>
          <w:rFonts w:ascii="Arial" w:hAnsi="Arial" w:cs="Arial"/>
          <w:sz w:val="24"/>
          <w:szCs w:val="24"/>
        </w:rPr>
        <w:t xml:space="preserve"> also</w:t>
      </w:r>
      <w:r w:rsidR="000116F2" w:rsidRPr="00C6037F">
        <w:rPr>
          <w:rFonts w:ascii="Arial" w:hAnsi="Arial" w:cs="Arial"/>
          <w:sz w:val="24"/>
          <w:szCs w:val="24"/>
        </w:rPr>
        <w:t xml:space="preserve"> </w:t>
      </w:r>
      <w:r w:rsidR="001A7B7B" w:rsidRPr="00C6037F">
        <w:rPr>
          <w:rFonts w:ascii="Arial" w:hAnsi="Arial" w:cs="Arial"/>
          <w:sz w:val="24"/>
          <w:szCs w:val="24"/>
        </w:rPr>
        <w:t xml:space="preserve">celebrates the receiving of the Torah. </w:t>
      </w:r>
      <w:r>
        <w:rPr>
          <w:rFonts w:ascii="Arial" w:hAnsi="Arial" w:cs="Arial"/>
          <w:sz w:val="24"/>
          <w:szCs w:val="24"/>
        </w:rPr>
        <w:t xml:space="preserve">During the service, they </w:t>
      </w:r>
      <w:bookmarkStart w:id="0" w:name="_GoBack"/>
      <w:bookmarkEnd w:id="0"/>
      <w:r w:rsidRPr="00C6037F">
        <w:rPr>
          <w:rFonts w:ascii="Arial" w:hAnsi="Arial" w:cs="Arial"/>
          <w:sz w:val="24"/>
          <w:szCs w:val="24"/>
        </w:rPr>
        <w:t>shared their personal interpretations of prayers and their experiences over the course of the year as confirmation students. Many of them also read from the Torah. The celebration was enjoyed by family, friends and the greater TSTI community. </w:t>
      </w:r>
    </w:p>
    <w:p w:rsidR="00C6037F" w:rsidRPr="00C6037F" w:rsidRDefault="00C6037F" w:rsidP="001A7B7B">
      <w:pPr>
        <w:spacing w:after="0" w:line="240" w:lineRule="auto"/>
        <w:rPr>
          <w:rFonts w:ascii="Arial" w:hAnsi="Arial" w:cs="Arial"/>
          <w:sz w:val="24"/>
          <w:szCs w:val="24"/>
        </w:rPr>
      </w:pPr>
    </w:p>
    <w:p w:rsidR="001A7B7B" w:rsidRPr="000116F2" w:rsidRDefault="000116F2" w:rsidP="000116F2">
      <w:pPr>
        <w:spacing w:after="0" w:line="240" w:lineRule="auto"/>
        <w:rPr>
          <w:rFonts w:ascii="Arial" w:hAnsi="Arial" w:cs="Arial"/>
          <w:sz w:val="24"/>
          <w:szCs w:val="24"/>
        </w:rPr>
      </w:pPr>
      <w:r>
        <w:rPr>
          <w:rFonts w:ascii="Arial" w:hAnsi="Arial" w:cs="Arial"/>
          <w:sz w:val="24"/>
          <w:szCs w:val="24"/>
        </w:rPr>
        <w:t xml:space="preserve">The 2018 </w:t>
      </w:r>
      <w:proofErr w:type="spellStart"/>
      <w:r>
        <w:rPr>
          <w:rFonts w:ascii="Arial" w:hAnsi="Arial" w:cs="Arial"/>
          <w:sz w:val="24"/>
          <w:szCs w:val="24"/>
        </w:rPr>
        <w:t>confirmands</w:t>
      </w:r>
      <w:proofErr w:type="spellEnd"/>
      <w:r>
        <w:rPr>
          <w:rFonts w:ascii="Arial" w:hAnsi="Arial" w:cs="Arial"/>
          <w:sz w:val="24"/>
          <w:szCs w:val="24"/>
        </w:rPr>
        <w:t xml:space="preserve"> are, f</w:t>
      </w:r>
      <w:r w:rsidRPr="000116F2">
        <w:rPr>
          <w:rFonts w:ascii="Arial" w:hAnsi="Arial" w:cs="Arial"/>
          <w:sz w:val="24"/>
          <w:szCs w:val="24"/>
        </w:rPr>
        <w:t xml:space="preserve">ront row (l. to r., flanked by Cantor Joan Finn and Rabbi Alexandra Klein): </w:t>
      </w:r>
      <w:r w:rsidRPr="000116F2">
        <w:rPr>
          <w:rFonts w:ascii="Arial" w:eastAsia="Times New Roman" w:hAnsi="Arial" w:cs="Arial"/>
          <w:sz w:val="24"/>
          <w:szCs w:val="24"/>
        </w:rPr>
        <w:t xml:space="preserve">Darcy Wollard and </w:t>
      </w:r>
      <w:r>
        <w:rPr>
          <w:rFonts w:ascii="Arial" w:eastAsia="Times New Roman" w:hAnsi="Arial" w:cs="Arial"/>
          <w:sz w:val="24"/>
          <w:szCs w:val="24"/>
        </w:rPr>
        <w:t xml:space="preserve">Orlie White of </w:t>
      </w:r>
      <w:r w:rsidRPr="000116F2">
        <w:rPr>
          <w:rFonts w:ascii="Arial" w:eastAsia="Times New Roman" w:hAnsi="Arial" w:cs="Arial"/>
          <w:sz w:val="24"/>
          <w:szCs w:val="24"/>
        </w:rPr>
        <w:t>M</w:t>
      </w:r>
      <w:r>
        <w:rPr>
          <w:rFonts w:ascii="Arial" w:eastAsia="Times New Roman" w:hAnsi="Arial" w:cs="Arial"/>
          <w:sz w:val="24"/>
          <w:szCs w:val="24"/>
        </w:rPr>
        <w:t>aplewood</w:t>
      </w:r>
      <w:r w:rsidRPr="000116F2">
        <w:rPr>
          <w:rFonts w:ascii="Arial" w:eastAsia="Times New Roman" w:hAnsi="Arial" w:cs="Arial"/>
          <w:sz w:val="24"/>
          <w:szCs w:val="24"/>
        </w:rPr>
        <w:t xml:space="preserve">, Carly Lerman and Alexa Stephan </w:t>
      </w:r>
      <w:r>
        <w:rPr>
          <w:rFonts w:ascii="Arial" w:eastAsia="Times New Roman" w:hAnsi="Arial" w:cs="Arial"/>
          <w:sz w:val="24"/>
          <w:szCs w:val="24"/>
        </w:rPr>
        <w:t>of South Orange</w:t>
      </w:r>
      <w:r w:rsidRPr="000116F2">
        <w:rPr>
          <w:rFonts w:ascii="Arial" w:eastAsia="Times New Roman" w:hAnsi="Arial" w:cs="Arial"/>
          <w:sz w:val="24"/>
          <w:szCs w:val="24"/>
        </w:rPr>
        <w:t>, and Eliana Mischel, Grace Bratter and</w:t>
      </w:r>
      <w:r>
        <w:rPr>
          <w:rFonts w:ascii="Arial" w:eastAsia="Times New Roman" w:hAnsi="Arial" w:cs="Arial"/>
          <w:sz w:val="24"/>
          <w:szCs w:val="24"/>
        </w:rPr>
        <w:t xml:space="preserve"> Leah Fergus of Maplewood</w:t>
      </w:r>
      <w:r w:rsidRPr="000116F2">
        <w:rPr>
          <w:rFonts w:ascii="Arial" w:eastAsia="Times New Roman" w:hAnsi="Arial" w:cs="Arial"/>
          <w:sz w:val="24"/>
          <w:szCs w:val="24"/>
        </w:rPr>
        <w:t>; middle row</w:t>
      </w:r>
      <w:r>
        <w:rPr>
          <w:rFonts w:ascii="Arial" w:eastAsia="Times New Roman" w:hAnsi="Arial" w:cs="Arial"/>
          <w:sz w:val="24"/>
          <w:szCs w:val="24"/>
        </w:rPr>
        <w:t xml:space="preserve"> (with Rabbi Daniel Cohen at far right): Jakob Slade of </w:t>
      </w:r>
      <w:r w:rsidRPr="000116F2">
        <w:rPr>
          <w:rFonts w:ascii="Arial" w:eastAsia="Times New Roman" w:hAnsi="Arial" w:cs="Arial"/>
          <w:sz w:val="24"/>
          <w:szCs w:val="24"/>
        </w:rPr>
        <w:t>South Orange</w:t>
      </w:r>
      <w:r>
        <w:rPr>
          <w:rFonts w:ascii="Arial" w:eastAsia="Times New Roman" w:hAnsi="Arial" w:cs="Arial"/>
          <w:sz w:val="24"/>
          <w:szCs w:val="24"/>
        </w:rPr>
        <w:t xml:space="preserve">, Ethan Halperin of </w:t>
      </w:r>
      <w:r w:rsidRPr="000116F2">
        <w:rPr>
          <w:rFonts w:ascii="Arial" w:eastAsia="Times New Roman" w:hAnsi="Arial" w:cs="Arial"/>
          <w:sz w:val="24"/>
          <w:szCs w:val="24"/>
        </w:rPr>
        <w:t>M</w:t>
      </w:r>
      <w:r>
        <w:rPr>
          <w:rFonts w:ascii="Arial" w:eastAsia="Times New Roman" w:hAnsi="Arial" w:cs="Arial"/>
          <w:sz w:val="24"/>
          <w:szCs w:val="24"/>
        </w:rPr>
        <w:t>aplewood</w:t>
      </w:r>
      <w:r w:rsidRPr="000116F2">
        <w:rPr>
          <w:rFonts w:ascii="Arial" w:eastAsia="Times New Roman" w:hAnsi="Arial" w:cs="Arial"/>
          <w:sz w:val="24"/>
          <w:szCs w:val="24"/>
        </w:rPr>
        <w:t xml:space="preserve">, Abigail Ratner and </w:t>
      </w:r>
      <w:r>
        <w:rPr>
          <w:rFonts w:ascii="Arial" w:eastAsia="Times New Roman" w:hAnsi="Arial" w:cs="Arial"/>
          <w:sz w:val="24"/>
          <w:szCs w:val="24"/>
        </w:rPr>
        <w:t xml:space="preserve">Daniella Rothstein of </w:t>
      </w:r>
      <w:r w:rsidRPr="000116F2">
        <w:rPr>
          <w:rFonts w:ascii="Arial" w:eastAsia="Times New Roman" w:hAnsi="Arial" w:cs="Arial"/>
          <w:sz w:val="24"/>
          <w:szCs w:val="24"/>
        </w:rPr>
        <w:t>South Orange</w:t>
      </w:r>
      <w:r>
        <w:rPr>
          <w:rFonts w:ascii="Arial" w:eastAsia="Times New Roman" w:hAnsi="Arial" w:cs="Arial"/>
          <w:sz w:val="24"/>
          <w:szCs w:val="24"/>
        </w:rPr>
        <w:t xml:space="preserve"> </w:t>
      </w:r>
      <w:r w:rsidRPr="000116F2">
        <w:rPr>
          <w:rFonts w:ascii="Arial" w:eastAsia="Times New Roman" w:hAnsi="Arial" w:cs="Arial"/>
          <w:sz w:val="24"/>
          <w:szCs w:val="24"/>
        </w:rPr>
        <w:t xml:space="preserve">and </w:t>
      </w:r>
      <w:r>
        <w:rPr>
          <w:rFonts w:ascii="Arial" w:eastAsia="Times New Roman" w:hAnsi="Arial" w:cs="Arial"/>
          <w:sz w:val="24"/>
          <w:szCs w:val="24"/>
        </w:rPr>
        <w:t xml:space="preserve">Benjamin Gertner of </w:t>
      </w:r>
      <w:r w:rsidRPr="000116F2">
        <w:rPr>
          <w:rFonts w:ascii="Arial" w:eastAsia="Times New Roman" w:hAnsi="Arial" w:cs="Arial"/>
          <w:sz w:val="24"/>
          <w:szCs w:val="24"/>
        </w:rPr>
        <w:t>M</w:t>
      </w:r>
      <w:r>
        <w:rPr>
          <w:rFonts w:ascii="Arial" w:eastAsia="Times New Roman" w:hAnsi="Arial" w:cs="Arial"/>
          <w:sz w:val="24"/>
          <w:szCs w:val="24"/>
        </w:rPr>
        <w:t>aplewood</w:t>
      </w:r>
      <w:r w:rsidRPr="000116F2">
        <w:rPr>
          <w:rFonts w:ascii="Arial" w:eastAsia="Times New Roman" w:hAnsi="Arial" w:cs="Arial"/>
          <w:sz w:val="24"/>
          <w:szCs w:val="24"/>
        </w:rPr>
        <w:t xml:space="preserve">; </w:t>
      </w:r>
      <w:r w:rsidR="00CB7D04" w:rsidRPr="00CB7D04">
        <w:rPr>
          <w:rFonts w:ascii="Arial" w:hAnsi="Arial" w:cs="Arial"/>
          <w:color w:val="000000"/>
          <w:sz w:val="24"/>
          <w:szCs w:val="24"/>
        </w:rPr>
        <w:t>Top</w:t>
      </w:r>
      <w:r w:rsidR="00F310CE">
        <w:rPr>
          <w:rFonts w:ascii="Arial" w:hAnsi="Arial" w:cs="Arial"/>
          <w:color w:val="000000"/>
          <w:sz w:val="24"/>
          <w:szCs w:val="24"/>
        </w:rPr>
        <w:t xml:space="preserve"> row</w:t>
      </w:r>
      <w:r w:rsidR="00617E85">
        <w:rPr>
          <w:rFonts w:ascii="Arial" w:hAnsi="Arial" w:cs="Arial"/>
          <w:color w:val="000000"/>
          <w:sz w:val="24"/>
          <w:szCs w:val="24"/>
        </w:rPr>
        <w:t>: Daniel Teitelabum</w:t>
      </w:r>
      <w:r w:rsidR="00CB7D04" w:rsidRPr="00CB7D04">
        <w:rPr>
          <w:rFonts w:ascii="Arial" w:hAnsi="Arial" w:cs="Arial"/>
          <w:color w:val="000000"/>
          <w:sz w:val="24"/>
          <w:szCs w:val="24"/>
        </w:rPr>
        <w:t>, J</w:t>
      </w:r>
      <w:r w:rsidR="001A7B7B" w:rsidRPr="000116F2">
        <w:rPr>
          <w:rFonts w:ascii="Arial" w:eastAsia="Times New Roman" w:hAnsi="Arial" w:cs="Arial"/>
          <w:sz w:val="24"/>
          <w:szCs w:val="24"/>
        </w:rPr>
        <w:t>ack Parry, Jillian Fishback and</w:t>
      </w:r>
      <w:r>
        <w:rPr>
          <w:rFonts w:ascii="Arial" w:eastAsia="Times New Roman" w:hAnsi="Arial" w:cs="Arial"/>
          <w:sz w:val="24"/>
          <w:szCs w:val="24"/>
        </w:rPr>
        <w:t xml:space="preserve"> Olivia Hirsch of </w:t>
      </w:r>
      <w:r w:rsidRPr="000116F2">
        <w:rPr>
          <w:rFonts w:ascii="Arial" w:eastAsia="Times New Roman" w:hAnsi="Arial" w:cs="Arial"/>
          <w:sz w:val="24"/>
          <w:szCs w:val="24"/>
        </w:rPr>
        <w:t>South Orange</w:t>
      </w:r>
      <w:r>
        <w:rPr>
          <w:rFonts w:ascii="Arial" w:eastAsia="Times New Roman" w:hAnsi="Arial" w:cs="Arial"/>
          <w:sz w:val="24"/>
          <w:szCs w:val="24"/>
        </w:rPr>
        <w:t xml:space="preserve">, Abby Strugger of Maplewood </w:t>
      </w:r>
      <w:r w:rsidRPr="000116F2">
        <w:rPr>
          <w:rFonts w:ascii="Arial" w:eastAsia="Times New Roman" w:hAnsi="Arial" w:cs="Arial"/>
          <w:sz w:val="24"/>
          <w:szCs w:val="24"/>
        </w:rPr>
        <w:t xml:space="preserve">and </w:t>
      </w:r>
      <w:r>
        <w:rPr>
          <w:rFonts w:ascii="Arial" w:eastAsia="Times New Roman" w:hAnsi="Arial" w:cs="Arial"/>
          <w:sz w:val="24"/>
          <w:szCs w:val="24"/>
        </w:rPr>
        <w:t xml:space="preserve">Jonathan Cutler of </w:t>
      </w:r>
      <w:r w:rsidRPr="000116F2">
        <w:rPr>
          <w:rFonts w:ascii="Arial" w:eastAsia="Times New Roman" w:hAnsi="Arial" w:cs="Arial"/>
          <w:sz w:val="24"/>
          <w:szCs w:val="24"/>
        </w:rPr>
        <w:t>South Orange.</w:t>
      </w:r>
    </w:p>
    <w:p w:rsidR="001A7B7B" w:rsidRPr="007225A3" w:rsidRDefault="001A7B7B" w:rsidP="001A7B7B">
      <w:pPr>
        <w:pStyle w:val="Header"/>
        <w:widowControl w:val="0"/>
        <w:rPr>
          <w:rFonts w:ascii="Arial" w:hAnsi="Arial" w:cs="Arial"/>
          <w:sz w:val="24"/>
          <w:szCs w:val="24"/>
        </w:rPr>
      </w:pPr>
    </w:p>
    <w:p w:rsidR="00CB7D04" w:rsidRDefault="007225A3" w:rsidP="00393AA3">
      <w:pPr>
        <w:spacing w:after="0" w:line="240" w:lineRule="auto"/>
        <w:rPr>
          <w:rFonts w:ascii="Arial" w:eastAsia="Times New Roman" w:hAnsi="Arial" w:cs="Arial"/>
          <w:color w:val="000000"/>
          <w:sz w:val="24"/>
          <w:szCs w:val="24"/>
        </w:rPr>
      </w:pPr>
      <w:r w:rsidRPr="007225A3">
        <w:rPr>
          <w:rFonts w:ascii="Arial" w:eastAsia="Times New Roman" w:hAnsi="Arial" w:cs="Arial"/>
          <w:color w:val="000000"/>
          <w:sz w:val="24"/>
          <w:szCs w:val="24"/>
        </w:rPr>
        <w:t xml:space="preserve">Temple Sharey Tefilo-Israel (TSTI), located at 432 Scotland Road in South Orange, offers lifelong learning </w:t>
      </w:r>
      <w:r w:rsidRPr="007225A3">
        <w:rPr>
          <w:rFonts w:ascii="Arial" w:eastAsia="Times New Roman" w:hAnsi="Arial" w:cs="Arial"/>
          <w:color w:val="000000"/>
          <w:sz w:val="24"/>
          <w:szCs w:val="24"/>
          <w:shd w:val="clear" w:color="auto" w:fill="FFFFFF"/>
        </w:rPr>
        <w:t>and creative, enriching programs for all members, from preschoolers and teens to older adults.</w:t>
      </w:r>
      <w:r w:rsidRPr="007225A3">
        <w:rPr>
          <w:rFonts w:ascii="Arial" w:eastAsia="Times New Roman" w:hAnsi="Arial" w:cs="Arial"/>
          <w:color w:val="000000"/>
          <w:sz w:val="24"/>
          <w:szCs w:val="24"/>
        </w:rPr>
        <w:t xml:space="preserve"> TSTI's members live in Maplewood, South Orange, West Orange, Short Hills, Millburn, Livingston and surrounding areas. For more information, please visit </w:t>
      </w:r>
      <w:hyperlink r:id="rId7" w:history="1">
        <w:r w:rsidR="00CB7D04" w:rsidRPr="00264679">
          <w:rPr>
            <w:rStyle w:val="Hyperlink"/>
            <w:rFonts w:ascii="Arial" w:eastAsia="Times New Roman" w:hAnsi="Arial" w:cs="Arial"/>
            <w:sz w:val="24"/>
            <w:szCs w:val="24"/>
          </w:rPr>
          <w:t>www.tsti.org</w:t>
        </w:r>
      </w:hyperlink>
      <w:r w:rsidR="00CB7D04">
        <w:rPr>
          <w:rFonts w:ascii="Arial" w:eastAsia="Times New Roman" w:hAnsi="Arial" w:cs="Arial"/>
          <w:color w:val="000000"/>
          <w:sz w:val="24"/>
          <w:szCs w:val="24"/>
        </w:rPr>
        <w:t>.</w:t>
      </w:r>
    </w:p>
    <w:p w:rsidR="0034755F" w:rsidRPr="00393AA3" w:rsidRDefault="0034755F" w:rsidP="00393AA3">
      <w:pPr>
        <w:spacing w:after="0" w:line="240" w:lineRule="auto"/>
        <w:rPr>
          <w:rFonts w:ascii="Tahoma" w:eastAsia="Times New Roman" w:hAnsi="Tahoma" w:cs="Tahoma"/>
          <w:color w:val="000000"/>
          <w:sz w:val="24"/>
          <w:szCs w:val="24"/>
        </w:rPr>
      </w:pPr>
    </w:p>
    <w:p w:rsidR="00560B0E" w:rsidRDefault="00560B0E" w:rsidP="00560B0E">
      <w:pPr>
        <w:jc w:val="center"/>
        <w:rPr>
          <w:rFonts w:ascii="Arial" w:hAnsi="Arial" w:cs="Arial"/>
          <w:sz w:val="24"/>
          <w:szCs w:val="24"/>
          <w:shd w:val="clear" w:color="auto" w:fill="FFFFFF"/>
        </w:rPr>
      </w:pPr>
      <w:r>
        <w:rPr>
          <w:rFonts w:ascii="Arial" w:hAnsi="Arial" w:cs="Arial"/>
          <w:sz w:val="24"/>
          <w:szCs w:val="24"/>
          <w:shd w:val="clear" w:color="auto" w:fill="FFFFFF"/>
        </w:rPr>
        <w:t>###</w:t>
      </w:r>
    </w:p>
    <w:p w:rsidR="00CB7D04" w:rsidRPr="005B7559" w:rsidRDefault="00D53AB7" w:rsidP="00CB7D04">
      <w:pPr>
        <w:spacing w:after="0" w:line="240" w:lineRule="auto"/>
        <w:rPr>
          <w:rFonts w:ascii="Arial" w:hAnsi="Arial" w:cs="Arial"/>
          <w:sz w:val="24"/>
          <w:szCs w:val="24"/>
        </w:rPr>
      </w:pPr>
      <w:hyperlink r:id="rId8" w:history="1">
        <w:r w:rsidR="00CB7D04" w:rsidRPr="005B7559">
          <w:rPr>
            <w:rStyle w:val="Hyperlink"/>
            <w:rFonts w:ascii="Arial" w:hAnsi="Arial" w:cs="Arial"/>
            <w:sz w:val="24"/>
            <w:szCs w:val="24"/>
          </w:rPr>
          <w:t>About Temple Sharey Tefilo-Israel</w:t>
        </w:r>
      </w:hyperlink>
    </w:p>
    <w:p w:rsidR="00CB7D04" w:rsidRPr="005B7559" w:rsidRDefault="00CB7D04" w:rsidP="00CB7D04">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CB7D04" w:rsidRDefault="00CB7D04" w:rsidP="00CB7D04">
      <w:pPr>
        <w:spacing w:after="0" w:line="240" w:lineRule="auto"/>
        <w:rPr>
          <w:rFonts w:ascii="Arial" w:hAnsi="Arial" w:cs="Arial"/>
          <w:sz w:val="24"/>
          <w:szCs w:val="24"/>
        </w:rPr>
      </w:pPr>
    </w:p>
    <w:p w:rsidR="00CB7D04" w:rsidRPr="005B7559" w:rsidRDefault="00CB7D04" w:rsidP="00CB7D04">
      <w:pPr>
        <w:spacing w:after="0" w:line="240" w:lineRule="auto"/>
        <w:rPr>
          <w:rFonts w:ascii="Arial" w:hAnsi="Arial" w:cs="Arial"/>
          <w:sz w:val="24"/>
          <w:szCs w:val="24"/>
        </w:rPr>
      </w:pPr>
      <w:r w:rsidRPr="005B7559">
        <w:rPr>
          <w:rFonts w:ascii="Arial" w:hAnsi="Arial" w:cs="Arial"/>
          <w:sz w:val="24"/>
          <w:szCs w:val="24"/>
        </w:rPr>
        <w:lastRenderedPageBreak/>
        <w:t xml:space="preserve">Follow TSTI on </w:t>
      </w:r>
      <w:hyperlink r:id="rId9"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10" w:history="1">
        <w:r w:rsidRPr="005B7559">
          <w:rPr>
            <w:rStyle w:val="Hyperlink"/>
            <w:rFonts w:ascii="Arial" w:hAnsi="Arial" w:cs="Arial"/>
            <w:sz w:val="24"/>
            <w:szCs w:val="24"/>
          </w:rPr>
          <w:t>Instagram</w:t>
        </w:r>
      </w:hyperlink>
    </w:p>
    <w:p w:rsidR="00CB7D04" w:rsidRDefault="00CB7D04" w:rsidP="00CB7D04">
      <w:pPr>
        <w:spacing w:after="0" w:line="240" w:lineRule="auto"/>
        <w:rPr>
          <w:rStyle w:val="Strong"/>
          <w:rFonts w:ascii="Arial" w:hAnsi="Arial" w:cs="Arial"/>
          <w:sz w:val="24"/>
          <w:szCs w:val="24"/>
        </w:rPr>
      </w:pPr>
    </w:p>
    <w:p w:rsidR="00CB7D04" w:rsidRPr="005B7559" w:rsidRDefault="00CB7D04" w:rsidP="00CB7D04">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CB7D04" w:rsidRPr="00A071B2" w:rsidRDefault="00CB7D04" w:rsidP="00CB7D04">
      <w:pPr>
        <w:spacing w:after="0"/>
        <w:rPr>
          <w:rFonts w:ascii="Arial" w:hAnsi="Arial" w:cs="Arial"/>
          <w:sz w:val="24"/>
          <w:szCs w:val="24"/>
        </w:rPr>
      </w:pPr>
      <w:r w:rsidRPr="005B7559">
        <w:rPr>
          <w:rFonts w:ascii="Arial" w:hAnsi="Arial" w:cs="Arial"/>
          <w:sz w:val="24"/>
          <w:szCs w:val="24"/>
        </w:rPr>
        <w:t xml:space="preserve">Email: </w:t>
      </w:r>
      <w:hyperlink r:id="rId11" w:history="1">
        <w:r w:rsidRPr="005B7559">
          <w:rPr>
            <w:rStyle w:val="Hyperlink"/>
            <w:rFonts w:ascii="Arial" w:hAnsi="Arial" w:cs="Arial"/>
            <w:sz w:val="24"/>
            <w:szCs w:val="24"/>
          </w:rPr>
          <w:t>caryn@caryl.com</w:t>
        </w:r>
      </w:hyperlink>
    </w:p>
    <w:p w:rsidR="00CB7D04" w:rsidRPr="00A071B2" w:rsidRDefault="00CB7D04" w:rsidP="00CB7D04">
      <w:pPr>
        <w:spacing w:after="0"/>
        <w:rPr>
          <w:rFonts w:ascii="Arial" w:hAnsi="Arial" w:cs="Arial"/>
          <w:sz w:val="24"/>
          <w:szCs w:val="24"/>
        </w:rPr>
      </w:pPr>
    </w:p>
    <w:p w:rsidR="001A7B7B" w:rsidRPr="00560B0E" w:rsidRDefault="001A7B7B" w:rsidP="00560B0E">
      <w:pPr>
        <w:jc w:val="center"/>
        <w:rPr>
          <w:sz w:val="24"/>
          <w:szCs w:val="24"/>
        </w:rPr>
      </w:pPr>
    </w:p>
    <w:sectPr w:rsidR="001A7B7B" w:rsidRPr="00560B0E"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0670E"/>
    <w:multiLevelType w:val="hybridMultilevel"/>
    <w:tmpl w:val="A836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116F2"/>
    <w:rsid w:val="00090816"/>
    <w:rsid w:val="000D1448"/>
    <w:rsid w:val="00145CF7"/>
    <w:rsid w:val="001A7B7B"/>
    <w:rsid w:val="001D56AB"/>
    <w:rsid w:val="00271E8D"/>
    <w:rsid w:val="00297C34"/>
    <w:rsid w:val="002E6B61"/>
    <w:rsid w:val="0033300F"/>
    <w:rsid w:val="0033587A"/>
    <w:rsid w:val="0034755F"/>
    <w:rsid w:val="00393AA3"/>
    <w:rsid w:val="003D0694"/>
    <w:rsid w:val="00495BD3"/>
    <w:rsid w:val="004D4D10"/>
    <w:rsid w:val="00560B0E"/>
    <w:rsid w:val="00564A7F"/>
    <w:rsid w:val="005962FF"/>
    <w:rsid w:val="005C7D71"/>
    <w:rsid w:val="005D493D"/>
    <w:rsid w:val="00615C3D"/>
    <w:rsid w:val="00617E85"/>
    <w:rsid w:val="007225A3"/>
    <w:rsid w:val="00764151"/>
    <w:rsid w:val="0085153F"/>
    <w:rsid w:val="008F5746"/>
    <w:rsid w:val="009536BF"/>
    <w:rsid w:val="00956B56"/>
    <w:rsid w:val="00A071B2"/>
    <w:rsid w:val="00A70D0B"/>
    <w:rsid w:val="00AA373E"/>
    <w:rsid w:val="00B43DE0"/>
    <w:rsid w:val="00B655EF"/>
    <w:rsid w:val="00B8548A"/>
    <w:rsid w:val="00BC2616"/>
    <w:rsid w:val="00BD093A"/>
    <w:rsid w:val="00C32009"/>
    <w:rsid w:val="00C6037F"/>
    <w:rsid w:val="00CB7CD5"/>
    <w:rsid w:val="00CB7D04"/>
    <w:rsid w:val="00D01AF6"/>
    <w:rsid w:val="00D40EAD"/>
    <w:rsid w:val="00D53AB7"/>
    <w:rsid w:val="00DE6F42"/>
    <w:rsid w:val="00E42B64"/>
    <w:rsid w:val="00F310CE"/>
    <w:rsid w:val="00FD4723"/>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0116F2"/>
    <w:pPr>
      <w:ind w:left="720"/>
      <w:contextualSpacing/>
    </w:pPr>
  </w:style>
  <w:style w:type="character" w:styleId="Strong">
    <w:name w:val="Strong"/>
    <w:uiPriority w:val="22"/>
    <w:qFormat/>
    <w:rsid w:val="00CB7D04"/>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79367736">
      <w:bodyDiv w:val="1"/>
      <w:marLeft w:val="0"/>
      <w:marRight w:val="0"/>
      <w:marTop w:val="0"/>
      <w:marBottom w:val="0"/>
      <w:divBdr>
        <w:top w:val="none" w:sz="0" w:space="0" w:color="auto"/>
        <w:left w:val="none" w:sz="0" w:space="0" w:color="auto"/>
        <w:bottom w:val="none" w:sz="0" w:space="0" w:color="auto"/>
        <w:right w:val="none" w:sz="0" w:space="0" w:color="auto"/>
      </w:divBdr>
      <w:divsChild>
        <w:div w:id="1609773970">
          <w:marLeft w:val="0"/>
          <w:marRight w:val="0"/>
          <w:marTop w:val="0"/>
          <w:marBottom w:val="0"/>
          <w:divBdr>
            <w:top w:val="none" w:sz="0" w:space="0" w:color="auto"/>
            <w:left w:val="none" w:sz="0" w:space="0" w:color="auto"/>
            <w:bottom w:val="none" w:sz="0" w:space="0" w:color="auto"/>
            <w:right w:val="none" w:sz="0" w:space="0" w:color="auto"/>
          </w:divBdr>
        </w:div>
        <w:div w:id="26372335">
          <w:marLeft w:val="0"/>
          <w:marRight w:val="0"/>
          <w:marTop w:val="0"/>
          <w:marBottom w:val="0"/>
          <w:divBdr>
            <w:top w:val="none" w:sz="0" w:space="0" w:color="auto"/>
            <w:left w:val="none" w:sz="0" w:space="0" w:color="auto"/>
            <w:bottom w:val="none" w:sz="0" w:space="0" w:color="auto"/>
            <w:right w:val="none" w:sz="0" w:space="0" w:color="auto"/>
          </w:divBdr>
        </w:div>
        <w:div w:id="1151605523">
          <w:marLeft w:val="0"/>
          <w:marRight w:val="0"/>
          <w:marTop w:val="0"/>
          <w:marBottom w:val="0"/>
          <w:divBdr>
            <w:top w:val="none" w:sz="0" w:space="0" w:color="auto"/>
            <w:left w:val="none" w:sz="0" w:space="0" w:color="auto"/>
            <w:bottom w:val="none" w:sz="0" w:space="0" w:color="auto"/>
            <w:right w:val="none" w:sz="0" w:space="0" w:color="auto"/>
          </w:divBdr>
        </w:div>
        <w:div w:id="405957451">
          <w:marLeft w:val="0"/>
          <w:marRight w:val="0"/>
          <w:marTop w:val="0"/>
          <w:marBottom w:val="0"/>
          <w:divBdr>
            <w:top w:val="none" w:sz="0" w:space="0" w:color="auto"/>
            <w:left w:val="none" w:sz="0" w:space="0" w:color="auto"/>
            <w:bottom w:val="none" w:sz="0" w:space="0" w:color="auto"/>
            <w:right w:val="none" w:sz="0" w:space="0" w:color="auto"/>
          </w:divBdr>
          <w:divsChild>
            <w:div w:id="1136947371">
              <w:marLeft w:val="0"/>
              <w:marRight w:val="0"/>
              <w:marTop w:val="0"/>
              <w:marBottom w:val="0"/>
              <w:divBdr>
                <w:top w:val="none" w:sz="0" w:space="0" w:color="auto"/>
                <w:left w:val="none" w:sz="0" w:space="0" w:color="auto"/>
                <w:bottom w:val="none" w:sz="0" w:space="0" w:color="auto"/>
                <w:right w:val="none" w:sz="0" w:space="0" w:color="auto"/>
              </w:divBdr>
            </w:div>
            <w:div w:id="1921867251">
              <w:marLeft w:val="0"/>
              <w:marRight w:val="0"/>
              <w:marTop w:val="0"/>
              <w:marBottom w:val="0"/>
              <w:divBdr>
                <w:top w:val="none" w:sz="0" w:space="0" w:color="auto"/>
                <w:left w:val="none" w:sz="0" w:space="0" w:color="auto"/>
                <w:bottom w:val="none" w:sz="0" w:space="0" w:color="auto"/>
                <w:right w:val="none" w:sz="0" w:space="0" w:color="auto"/>
              </w:divBdr>
            </w:div>
            <w:div w:id="1605652437">
              <w:marLeft w:val="0"/>
              <w:marRight w:val="0"/>
              <w:marTop w:val="0"/>
              <w:marBottom w:val="0"/>
              <w:divBdr>
                <w:top w:val="none" w:sz="0" w:space="0" w:color="auto"/>
                <w:left w:val="none" w:sz="0" w:space="0" w:color="auto"/>
                <w:bottom w:val="none" w:sz="0" w:space="0" w:color="auto"/>
                <w:right w:val="none" w:sz="0" w:space="0" w:color="auto"/>
              </w:divBdr>
            </w:div>
            <w:div w:id="1348680202">
              <w:marLeft w:val="0"/>
              <w:marRight w:val="0"/>
              <w:marTop w:val="0"/>
              <w:marBottom w:val="0"/>
              <w:divBdr>
                <w:top w:val="none" w:sz="0" w:space="0" w:color="auto"/>
                <w:left w:val="none" w:sz="0" w:space="0" w:color="auto"/>
                <w:bottom w:val="none" w:sz="0" w:space="0" w:color="auto"/>
                <w:right w:val="none" w:sz="0" w:space="0" w:color="auto"/>
              </w:divBdr>
            </w:div>
            <w:div w:id="667829902">
              <w:marLeft w:val="0"/>
              <w:marRight w:val="0"/>
              <w:marTop w:val="0"/>
              <w:marBottom w:val="0"/>
              <w:divBdr>
                <w:top w:val="none" w:sz="0" w:space="0" w:color="auto"/>
                <w:left w:val="none" w:sz="0" w:space="0" w:color="auto"/>
                <w:bottom w:val="none" w:sz="0" w:space="0" w:color="auto"/>
                <w:right w:val="none" w:sz="0" w:space="0" w:color="auto"/>
              </w:divBdr>
            </w:div>
            <w:div w:id="1427650710">
              <w:marLeft w:val="0"/>
              <w:marRight w:val="0"/>
              <w:marTop w:val="0"/>
              <w:marBottom w:val="0"/>
              <w:divBdr>
                <w:top w:val="none" w:sz="0" w:space="0" w:color="auto"/>
                <w:left w:val="none" w:sz="0" w:space="0" w:color="auto"/>
                <w:bottom w:val="none" w:sz="0" w:space="0" w:color="auto"/>
                <w:right w:val="none" w:sz="0" w:space="0" w:color="auto"/>
              </w:divBdr>
            </w:div>
            <w:div w:id="1606616367">
              <w:marLeft w:val="0"/>
              <w:marRight w:val="0"/>
              <w:marTop w:val="0"/>
              <w:marBottom w:val="0"/>
              <w:divBdr>
                <w:top w:val="none" w:sz="0" w:space="0" w:color="auto"/>
                <w:left w:val="none" w:sz="0" w:space="0" w:color="auto"/>
                <w:bottom w:val="none" w:sz="0" w:space="0" w:color="auto"/>
                <w:right w:val="none" w:sz="0" w:space="0" w:color="auto"/>
              </w:divBdr>
            </w:div>
            <w:div w:id="1735733743">
              <w:marLeft w:val="0"/>
              <w:marRight w:val="0"/>
              <w:marTop w:val="0"/>
              <w:marBottom w:val="0"/>
              <w:divBdr>
                <w:top w:val="none" w:sz="0" w:space="0" w:color="auto"/>
                <w:left w:val="none" w:sz="0" w:space="0" w:color="auto"/>
                <w:bottom w:val="none" w:sz="0" w:space="0" w:color="auto"/>
                <w:right w:val="none" w:sz="0" w:space="0" w:color="auto"/>
              </w:divBdr>
            </w:div>
            <w:div w:id="624897559">
              <w:marLeft w:val="0"/>
              <w:marRight w:val="0"/>
              <w:marTop w:val="0"/>
              <w:marBottom w:val="0"/>
              <w:divBdr>
                <w:top w:val="none" w:sz="0" w:space="0" w:color="auto"/>
                <w:left w:val="none" w:sz="0" w:space="0" w:color="auto"/>
                <w:bottom w:val="none" w:sz="0" w:space="0" w:color="auto"/>
                <w:right w:val="none" w:sz="0" w:space="0" w:color="auto"/>
              </w:divBdr>
            </w:div>
            <w:div w:id="987974476">
              <w:marLeft w:val="0"/>
              <w:marRight w:val="0"/>
              <w:marTop w:val="0"/>
              <w:marBottom w:val="0"/>
              <w:divBdr>
                <w:top w:val="none" w:sz="0" w:space="0" w:color="auto"/>
                <w:left w:val="none" w:sz="0" w:space="0" w:color="auto"/>
                <w:bottom w:val="none" w:sz="0" w:space="0" w:color="auto"/>
                <w:right w:val="none" w:sz="0" w:space="0" w:color="auto"/>
              </w:divBdr>
            </w:div>
            <w:div w:id="937102152">
              <w:marLeft w:val="0"/>
              <w:marRight w:val="0"/>
              <w:marTop w:val="0"/>
              <w:marBottom w:val="0"/>
              <w:divBdr>
                <w:top w:val="none" w:sz="0" w:space="0" w:color="auto"/>
                <w:left w:val="none" w:sz="0" w:space="0" w:color="auto"/>
                <w:bottom w:val="none" w:sz="0" w:space="0" w:color="auto"/>
                <w:right w:val="none" w:sz="0" w:space="0" w:color="auto"/>
              </w:divBdr>
            </w:div>
            <w:div w:id="1415393740">
              <w:marLeft w:val="0"/>
              <w:marRight w:val="0"/>
              <w:marTop w:val="0"/>
              <w:marBottom w:val="0"/>
              <w:divBdr>
                <w:top w:val="none" w:sz="0" w:space="0" w:color="auto"/>
                <w:left w:val="none" w:sz="0" w:space="0" w:color="auto"/>
                <w:bottom w:val="none" w:sz="0" w:space="0" w:color="auto"/>
                <w:right w:val="none" w:sz="0" w:space="0" w:color="auto"/>
              </w:divBdr>
            </w:div>
            <w:div w:id="15891628">
              <w:marLeft w:val="0"/>
              <w:marRight w:val="0"/>
              <w:marTop w:val="0"/>
              <w:marBottom w:val="0"/>
              <w:divBdr>
                <w:top w:val="none" w:sz="0" w:space="0" w:color="auto"/>
                <w:left w:val="none" w:sz="0" w:space="0" w:color="auto"/>
                <w:bottom w:val="none" w:sz="0" w:space="0" w:color="auto"/>
                <w:right w:val="none" w:sz="0" w:space="0" w:color="auto"/>
              </w:divBdr>
            </w:div>
            <w:div w:id="2141683052">
              <w:marLeft w:val="0"/>
              <w:marRight w:val="0"/>
              <w:marTop w:val="0"/>
              <w:marBottom w:val="0"/>
              <w:divBdr>
                <w:top w:val="none" w:sz="0" w:space="0" w:color="auto"/>
                <w:left w:val="none" w:sz="0" w:space="0" w:color="auto"/>
                <w:bottom w:val="none" w:sz="0" w:space="0" w:color="auto"/>
                <w:right w:val="none" w:sz="0" w:space="0" w:color="auto"/>
              </w:divBdr>
            </w:div>
            <w:div w:id="1465847064">
              <w:marLeft w:val="0"/>
              <w:marRight w:val="0"/>
              <w:marTop w:val="0"/>
              <w:marBottom w:val="0"/>
              <w:divBdr>
                <w:top w:val="none" w:sz="0" w:space="0" w:color="auto"/>
                <w:left w:val="none" w:sz="0" w:space="0" w:color="auto"/>
                <w:bottom w:val="none" w:sz="0" w:space="0" w:color="auto"/>
                <w:right w:val="none" w:sz="0" w:space="0" w:color="auto"/>
              </w:divBdr>
            </w:div>
            <w:div w:id="1454666954">
              <w:marLeft w:val="0"/>
              <w:marRight w:val="0"/>
              <w:marTop w:val="0"/>
              <w:marBottom w:val="0"/>
              <w:divBdr>
                <w:top w:val="none" w:sz="0" w:space="0" w:color="auto"/>
                <w:left w:val="none" w:sz="0" w:space="0" w:color="auto"/>
                <w:bottom w:val="none" w:sz="0" w:space="0" w:color="auto"/>
                <w:right w:val="none" w:sz="0" w:space="0" w:color="auto"/>
              </w:divBdr>
            </w:div>
            <w:div w:id="132335734">
              <w:marLeft w:val="0"/>
              <w:marRight w:val="0"/>
              <w:marTop w:val="0"/>
              <w:marBottom w:val="0"/>
              <w:divBdr>
                <w:top w:val="none" w:sz="0" w:space="0" w:color="auto"/>
                <w:left w:val="none" w:sz="0" w:space="0" w:color="auto"/>
                <w:bottom w:val="none" w:sz="0" w:space="0" w:color="auto"/>
                <w:right w:val="none" w:sz="0" w:space="0" w:color="auto"/>
              </w:divBdr>
            </w:div>
            <w:div w:id="19828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1908496909">
      <w:bodyDiv w:val="1"/>
      <w:marLeft w:val="0"/>
      <w:marRight w:val="0"/>
      <w:marTop w:val="0"/>
      <w:marBottom w:val="0"/>
      <w:divBdr>
        <w:top w:val="none" w:sz="0" w:space="0" w:color="auto"/>
        <w:left w:val="none" w:sz="0" w:space="0" w:color="auto"/>
        <w:bottom w:val="none" w:sz="0" w:space="0" w:color="auto"/>
        <w:right w:val="none" w:sz="0" w:space="0" w:color="auto"/>
      </w:divBdr>
      <w:divsChild>
        <w:div w:id="2125348821">
          <w:marLeft w:val="0"/>
          <w:marRight w:val="0"/>
          <w:marTop w:val="0"/>
          <w:marBottom w:val="0"/>
          <w:divBdr>
            <w:top w:val="none" w:sz="0" w:space="0" w:color="auto"/>
            <w:left w:val="none" w:sz="0" w:space="0" w:color="auto"/>
            <w:bottom w:val="none" w:sz="0" w:space="0" w:color="auto"/>
            <w:right w:val="none" w:sz="0" w:space="0" w:color="auto"/>
          </w:divBdr>
        </w:div>
        <w:div w:id="1476609548">
          <w:marLeft w:val="0"/>
          <w:marRight w:val="0"/>
          <w:marTop w:val="0"/>
          <w:marBottom w:val="0"/>
          <w:divBdr>
            <w:top w:val="none" w:sz="0" w:space="0" w:color="auto"/>
            <w:left w:val="none" w:sz="0" w:space="0" w:color="auto"/>
            <w:bottom w:val="none" w:sz="0" w:space="0" w:color="auto"/>
            <w:right w:val="none" w:sz="0" w:space="0" w:color="auto"/>
          </w:divBdr>
        </w:div>
        <w:div w:id="1722947081">
          <w:marLeft w:val="0"/>
          <w:marRight w:val="0"/>
          <w:marTop w:val="0"/>
          <w:marBottom w:val="0"/>
          <w:divBdr>
            <w:top w:val="none" w:sz="0" w:space="0" w:color="auto"/>
            <w:left w:val="none" w:sz="0" w:space="0" w:color="auto"/>
            <w:bottom w:val="none" w:sz="0" w:space="0" w:color="auto"/>
            <w:right w:val="none" w:sz="0" w:space="0" w:color="auto"/>
          </w:divBdr>
        </w:div>
        <w:div w:id="1557428916">
          <w:marLeft w:val="0"/>
          <w:marRight w:val="0"/>
          <w:marTop w:val="0"/>
          <w:marBottom w:val="0"/>
          <w:divBdr>
            <w:top w:val="none" w:sz="0" w:space="0" w:color="auto"/>
            <w:left w:val="none" w:sz="0" w:space="0" w:color="auto"/>
            <w:bottom w:val="none" w:sz="0" w:space="0" w:color="auto"/>
            <w:right w:val="none" w:sz="0" w:space="0" w:color="auto"/>
          </w:divBdr>
        </w:div>
        <w:div w:id="176626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10</cp:revision>
  <cp:lastPrinted>2017-12-21T15:19:00Z</cp:lastPrinted>
  <dcterms:created xsi:type="dcterms:W3CDTF">2018-05-23T18:16:00Z</dcterms:created>
  <dcterms:modified xsi:type="dcterms:W3CDTF">2018-05-30T15:01:00Z</dcterms:modified>
</cp:coreProperties>
</file>