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99E32" w14:textId="20D5C9B2" w:rsidR="008B46DD" w:rsidRPr="008B46DD" w:rsidRDefault="008B46DD" w:rsidP="00237618">
      <w:pPr>
        <w:widowControl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</w:rPr>
      </w:pPr>
      <w:bookmarkStart w:id="0" w:name="_GoBack"/>
      <w:bookmarkEnd w:id="0"/>
      <w:r>
        <w:rPr>
          <w:rFonts w:ascii="Arial" w:eastAsia="Calibri" w:hAnsi="Arial" w:cs="Arial"/>
          <w:b/>
          <w:iCs/>
          <w:noProof/>
          <w:sz w:val="24"/>
          <w:szCs w:val="24"/>
        </w:rPr>
        <w:drawing>
          <wp:inline distT="0" distB="0" distL="0" distR="0" wp14:anchorId="44A770D4" wp14:editId="2247F02E">
            <wp:extent cx="3333750" cy="815514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605" cy="83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1456C" w14:textId="77777777" w:rsidR="008B46DD" w:rsidRDefault="008B46DD" w:rsidP="00237618">
      <w:pPr>
        <w:widowControl w:val="0"/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</w:p>
    <w:p w14:paraId="2E8F5D49" w14:textId="2BE18C8C" w:rsidR="00EB5A15" w:rsidRPr="00425CC1" w:rsidRDefault="00EB5A15" w:rsidP="00237618">
      <w:pPr>
        <w:widowControl w:val="0"/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 w:rsidRPr="00425CC1">
        <w:rPr>
          <w:rFonts w:ascii="Arial" w:eastAsia="Calibri" w:hAnsi="Arial" w:cs="Arial"/>
          <w:b/>
          <w:i/>
          <w:sz w:val="24"/>
          <w:szCs w:val="24"/>
        </w:rPr>
        <w:t>CALENDAR LISTING</w:t>
      </w:r>
    </w:p>
    <w:p w14:paraId="4CFA93A8" w14:textId="77777777" w:rsidR="00EB5A15" w:rsidRPr="00425CC1" w:rsidRDefault="00EB5A15" w:rsidP="00237618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0C123E1E" w14:textId="0B05FA48" w:rsidR="00237618" w:rsidRPr="00425CC1" w:rsidRDefault="00425CC1" w:rsidP="0023761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October 25</w:t>
      </w:r>
      <w:r w:rsidR="006A3B3C" w:rsidRPr="00425CC1">
        <w:rPr>
          <w:rFonts w:ascii="Arial" w:eastAsia="Times New Roman" w:hAnsi="Arial" w:cs="Arial"/>
          <w:b/>
          <w:sz w:val="24"/>
          <w:szCs w:val="24"/>
        </w:rPr>
        <w:t xml:space="preserve">: </w:t>
      </w:r>
      <w:r w:rsidR="00BF4F80" w:rsidRPr="00425CC1">
        <w:rPr>
          <w:rFonts w:ascii="Arial" w:eastAsia="Times New Roman" w:hAnsi="Arial" w:cs="Arial"/>
          <w:b/>
          <w:sz w:val="24"/>
          <w:szCs w:val="24"/>
        </w:rPr>
        <w:t>Temple Sharey Tefilo-</w:t>
      </w:r>
      <w:r w:rsidR="006A3B3C" w:rsidRPr="00425CC1">
        <w:rPr>
          <w:rFonts w:ascii="Arial" w:eastAsia="Times New Roman" w:hAnsi="Arial" w:cs="Arial"/>
          <w:b/>
          <w:sz w:val="24"/>
          <w:szCs w:val="24"/>
        </w:rPr>
        <w:t>Israel</w:t>
      </w:r>
      <w:r w:rsidR="00BF4F80" w:rsidRPr="00425CC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A3B3C" w:rsidRPr="00425CC1">
        <w:rPr>
          <w:rFonts w:ascii="Arial" w:eastAsia="Times New Roman" w:hAnsi="Arial" w:cs="Arial"/>
          <w:b/>
          <w:sz w:val="24"/>
          <w:szCs w:val="24"/>
        </w:rPr>
        <w:t xml:space="preserve">to Host </w:t>
      </w:r>
      <w:r>
        <w:rPr>
          <w:rFonts w:ascii="Arial" w:eastAsia="Times New Roman" w:hAnsi="Arial" w:cs="Arial"/>
          <w:b/>
          <w:sz w:val="24"/>
          <w:szCs w:val="24"/>
        </w:rPr>
        <w:t>Dr. Ralph Nurnberger</w:t>
      </w:r>
      <w:r w:rsidR="006A3B3C" w:rsidRPr="00425CC1">
        <w:rPr>
          <w:rFonts w:ascii="Arial" w:eastAsia="Times New Roman" w:hAnsi="Arial" w:cs="Arial"/>
          <w:b/>
          <w:sz w:val="24"/>
          <w:szCs w:val="24"/>
        </w:rPr>
        <w:t xml:space="preserve"> at Shabbat</w:t>
      </w:r>
      <w:r w:rsidR="00062107">
        <w:rPr>
          <w:rFonts w:ascii="Arial" w:eastAsia="Times New Roman" w:hAnsi="Arial" w:cs="Arial"/>
          <w:b/>
          <w:sz w:val="24"/>
          <w:szCs w:val="24"/>
        </w:rPr>
        <w:t>,</w:t>
      </w:r>
      <w:r w:rsidR="006A3B3C" w:rsidRPr="00425CC1">
        <w:rPr>
          <w:rFonts w:ascii="Arial" w:eastAsia="Times New Roman" w:hAnsi="Arial" w:cs="Arial"/>
          <w:b/>
          <w:sz w:val="24"/>
          <w:szCs w:val="24"/>
        </w:rPr>
        <w:t xml:space="preserve"> Scholar &amp; Supper</w:t>
      </w:r>
    </w:p>
    <w:p w14:paraId="11819A05" w14:textId="1ADBD389" w:rsidR="006A3B3C" w:rsidRPr="00425CC1" w:rsidRDefault="00425CC1" w:rsidP="00091B89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>
        <w:rPr>
          <w:rFonts w:ascii="Arial" w:eastAsia="Times New Roman" w:hAnsi="Arial" w:cs="Arial"/>
          <w:b/>
          <w:i/>
          <w:sz w:val="24"/>
          <w:szCs w:val="24"/>
        </w:rPr>
        <w:t>Educator Will Share Insights into Balfour Declaration’s Lasting Impact on the Middle East</w:t>
      </w:r>
    </w:p>
    <w:p w14:paraId="132F0BA1" w14:textId="788A796B" w:rsidR="00E2206C" w:rsidRDefault="00237618" w:rsidP="00425CC1">
      <w:pPr>
        <w:pStyle w:val="NormalWeb"/>
        <w:rPr>
          <w:rFonts w:ascii="Arial" w:hAnsi="Arial" w:cs="Arial"/>
        </w:rPr>
      </w:pPr>
      <w:r w:rsidRPr="00425CC1">
        <w:rPr>
          <w:rFonts w:ascii="Arial" w:hAnsi="Arial" w:cs="Arial"/>
          <w:b/>
          <w:bCs/>
        </w:rPr>
        <w:t xml:space="preserve">SOUTH ORANGE, N.J., </w:t>
      </w:r>
      <w:r w:rsidR="00425CC1">
        <w:rPr>
          <w:rFonts w:ascii="Arial" w:hAnsi="Arial" w:cs="Arial"/>
          <w:b/>
          <w:bCs/>
        </w:rPr>
        <w:t xml:space="preserve">Oct. </w:t>
      </w:r>
      <w:r w:rsidR="008B46DD">
        <w:rPr>
          <w:rFonts w:ascii="Arial" w:hAnsi="Arial" w:cs="Arial"/>
          <w:b/>
          <w:bCs/>
        </w:rPr>
        <w:t>8</w:t>
      </w:r>
      <w:r w:rsidRPr="00425CC1">
        <w:rPr>
          <w:rFonts w:ascii="Arial" w:hAnsi="Arial" w:cs="Arial"/>
          <w:b/>
          <w:bCs/>
        </w:rPr>
        <w:t xml:space="preserve">, 2019 </w:t>
      </w:r>
      <w:r w:rsidRPr="00425CC1">
        <w:rPr>
          <w:rFonts w:ascii="Arial" w:hAnsi="Arial" w:cs="Arial"/>
          <w:bCs/>
        </w:rPr>
        <w:t xml:space="preserve">– </w:t>
      </w:r>
      <w:hyperlink r:id="rId6" w:history="1">
        <w:r w:rsidR="00941CF0" w:rsidRPr="00425CC1">
          <w:rPr>
            <w:rStyle w:val="Hyperlink"/>
            <w:rFonts w:ascii="Arial" w:hAnsi="Arial" w:cs="Arial"/>
            <w:bCs/>
          </w:rPr>
          <w:t>Temple Sharey Tefilo-Israel</w:t>
        </w:r>
      </w:hyperlink>
      <w:r w:rsidR="00941CF0" w:rsidRPr="00425CC1">
        <w:rPr>
          <w:rFonts w:ascii="Arial" w:hAnsi="Arial" w:cs="Arial"/>
          <w:bCs/>
        </w:rPr>
        <w:t xml:space="preserve"> (TSTI), located at 432 Scotland Road in South Orange, will </w:t>
      </w:r>
      <w:r w:rsidR="00062107">
        <w:rPr>
          <w:rFonts w:ascii="Arial" w:hAnsi="Arial" w:cs="Arial"/>
          <w:bCs/>
        </w:rPr>
        <w:t xml:space="preserve">host </w:t>
      </w:r>
      <w:r w:rsidR="006A3B3C" w:rsidRPr="00425CC1">
        <w:rPr>
          <w:rFonts w:ascii="Arial" w:hAnsi="Arial" w:cs="Arial"/>
          <w:bCs/>
        </w:rPr>
        <w:t>a Shabbat</w:t>
      </w:r>
      <w:r w:rsidR="00062107">
        <w:rPr>
          <w:rFonts w:ascii="Arial" w:hAnsi="Arial" w:cs="Arial"/>
          <w:bCs/>
        </w:rPr>
        <w:t>,</w:t>
      </w:r>
      <w:r w:rsidR="006A3B3C" w:rsidRPr="00425CC1">
        <w:rPr>
          <w:rFonts w:ascii="Arial" w:hAnsi="Arial" w:cs="Arial"/>
          <w:bCs/>
        </w:rPr>
        <w:t xml:space="preserve"> Scholar &amp; Supper on Friday, </w:t>
      </w:r>
      <w:r w:rsidR="00425CC1">
        <w:rPr>
          <w:rFonts w:ascii="Arial" w:hAnsi="Arial" w:cs="Arial"/>
          <w:bCs/>
        </w:rPr>
        <w:t>October 25</w:t>
      </w:r>
      <w:r w:rsidR="006A3B3C" w:rsidRPr="00425CC1">
        <w:rPr>
          <w:rFonts w:ascii="Arial" w:hAnsi="Arial" w:cs="Arial"/>
          <w:bCs/>
        </w:rPr>
        <w:t xml:space="preserve"> with guest speaker </w:t>
      </w:r>
      <w:r w:rsidR="00425CC1">
        <w:rPr>
          <w:rFonts w:ascii="Arial" w:hAnsi="Arial" w:cs="Arial"/>
          <w:bCs/>
        </w:rPr>
        <w:t xml:space="preserve">Dr. Ralph Nurnberger, who will present </w:t>
      </w:r>
      <w:r w:rsidR="00425CC1" w:rsidRPr="00425CC1">
        <w:rPr>
          <w:rFonts w:ascii="Arial" w:hAnsi="Arial" w:cs="Arial"/>
          <w:b/>
        </w:rPr>
        <w:t>“Understanding the Balfour Declaration and its Lasting Impact on the Middle East.”</w:t>
      </w:r>
      <w:r w:rsidR="006A3B3C" w:rsidRPr="00425CC1">
        <w:rPr>
          <w:rFonts w:ascii="Arial" w:hAnsi="Arial" w:cs="Arial"/>
          <w:bCs/>
        </w:rPr>
        <w:t xml:space="preserve"> </w:t>
      </w:r>
      <w:r w:rsidR="006D52C9" w:rsidRPr="00425CC1">
        <w:rPr>
          <w:rFonts w:ascii="Arial" w:hAnsi="Arial" w:cs="Arial"/>
          <w:bCs/>
        </w:rPr>
        <w:t xml:space="preserve">The service, which is open to all, starts at 6:00 p.m. </w:t>
      </w:r>
      <w:r w:rsidR="00D82500" w:rsidRPr="00425CC1">
        <w:rPr>
          <w:rFonts w:ascii="Arial" w:hAnsi="Arial" w:cs="Arial"/>
          <w:bCs/>
        </w:rPr>
        <w:t>and</w:t>
      </w:r>
      <w:r w:rsidR="00114F61" w:rsidRPr="00425CC1">
        <w:rPr>
          <w:rFonts w:ascii="Arial" w:hAnsi="Arial" w:cs="Arial"/>
          <w:bCs/>
        </w:rPr>
        <w:t xml:space="preserve"> the dinner and presentation</w:t>
      </w:r>
      <w:r w:rsidR="00425CC1">
        <w:rPr>
          <w:rFonts w:ascii="Arial" w:hAnsi="Arial" w:cs="Arial"/>
          <w:bCs/>
        </w:rPr>
        <w:t xml:space="preserve"> </w:t>
      </w:r>
      <w:r w:rsidR="00D82500" w:rsidRPr="00425CC1">
        <w:rPr>
          <w:rFonts w:ascii="Arial" w:hAnsi="Arial" w:cs="Arial"/>
          <w:bCs/>
        </w:rPr>
        <w:t>immediately follow</w:t>
      </w:r>
      <w:r w:rsidR="00114F61" w:rsidRPr="00425CC1">
        <w:rPr>
          <w:rFonts w:ascii="Arial" w:hAnsi="Arial" w:cs="Arial"/>
          <w:bCs/>
        </w:rPr>
        <w:t xml:space="preserve"> at 7:00 p.m. </w:t>
      </w:r>
      <w:r w:rsidR="00FF743D" w:rsidRPr="00425CC1">
        <w:rPr>
          <w:rFonts w:ascii="Arial" w:hAnsi="Arial" w:cs="Arial"/>
          <w:bCs/>
        </w:rPr>
        <w:t xml:space="preserve">The cost for the dinner is $25 for TSTI members, $36 non-members; register online by Fri., </w:t>
      </w:r>
      <w:r w:rsidR="00425CC1">
        <w:rPr>
          <w:rFonts w:ascii="Arial" w:hAnsi="Arial" w:cs="Arial"/>
          <w:bCs/>
        </w:rPr>
        <w:t>Oct. 18.</w:t>
      </w:r>
      <w:r w:rsidR="00FF743D" w:rsidRPr="00425CC1">
        <w:rPr>
          <w:rFonts w:ascii="Arial" w:hAnsi="Arial" w:cs="Arial"/>
          <w:bCs/>
        </w:rPr>
        <w:t xml:space="preserve"> </w:t>
      </w:r>
      <w:r w:rsidR="00425CC1">
        <w:rPr>
          <w:rFonts w:ascii="Arial" w:hAnsi="Arial" w:cs="Arial"/>
          <w:bCs/>
        </w:rPr>
        <w:t xml:space="preserve">Details and registration link are at </w:t>
      </w:r>
      <w:hyperlink r:id="rId7" w:history="1">
        <w:r w:rsidR="00425CC1" w:rsidRPr="00F907CD">
          <w:rPr>
            <w:rStyle w:val="Hyperlink"/>
            <w:rFonts w:ascii="Arial" w:hAnsi="Arial" w:cs="Arial"/>
            <w:bCs/>
          </w:rPr>
          <w:t>https://www.tsti.org/calendar/scholar-dr-ralph-nurnberger</w:t>
        </w:r>
      </w:hyperlink>
      <w:r w:rsidR="00425CC1">
        <w:rPr>
          <w:rFonts w:ascii="Arial" w:hAnsi="Arial" w:cs="Arial"/>
          <w:bCs/>
        </w:rPr>
        <w:t xml:space="preserve">. </w:t>
      </w:r>
    </w:p>
    <w:p w14:paraId="7BC6BE2E" w14:textId="7DD0D122" w:rsidR="006A3B3C" w:rsidRPr="00425CC1" w:rsidRDefault="00425CC1" w:rsidP="00425CC1">
      <w:pPr>
        <w:pStyle w:val="NormalWeb"/>
        <w:rPr>
          <w:rFonts w:ascii="Arial" w:hAnsi="Arial" w:cs="Arial"/>
        </w:rPr>
      </w:pPr>
      <w:r w:rsidRPr="00425CC1">
        <w:rPr>
          <w:rFonts w:ascii="Arial" w:hAnsi="Arial" w:cs="Arial"/>
        </w:rPr>
        <w:t>Nurnberger will discuss how the Balfour Declaration, the various players and other events during World War I continue to affect current Middle East conflicts. A former professor of history and international relations at Georgetown University, Nurnberger has served on the professional staff of the Senate Foreign Relations Committee and was a legislative liaison for the American Israel Public Affairs Committee (AIPAC). He has advised numerous congressional, senatorial and presidential campaigns on foreign policy issues, especially those related to the Middle East</w:t>
      </w:r>
      <w:r>
        <w:rPr>
          <w:rFonts w:ascii="Arial" w:hAnsi="Arial" w:cs="Arial"/>
        </w:rPr>
        <w:t>,</w:t>
      </w:r>
      <w:r w:rsidRPr="00425CC1">
        <w:rPr>
          <w:rFonts w:ascii="Arial" w:hAnsi="Arial" w:cs="Arial"/>
        </w:rPr>
        <w:t xml:space="preserve"> and served as senior fellow at the Center for Strategic and International Studies. His articles have appeared in leading daily newspapers and numerous scholarly journals and magazines.</w:t>
      </w:r>
    </w:p>
    <w:p w14:paraId="1E17382F" w14:textId="054E6767" w:rsidR="00BD093A" w:rsidRPr="008B46DD" w:rsidRDefault="008B46DD" w:rsidP="008B46DD">
      <w:pPr>
        <w:pStyle w:val="Header"/>
        <w:widowControl w:val="0"/>
        <w:jc w:val="center"/>
        <w:rPr>
          <w:rFonts w:ascii="Arial" w:hAnsi="Arial" w:cs="Arial"/>
          <w:bCs/>
          <w:sz w:val="24"/>
          <w:szCs w:val="24"/>
        </w:rPr>
      </w:pPr>
      <w:r w:rsidRPr="008B46DD">
        <w:rPr>
          <w:rFonts w:ascii="Arial" w:hAnsi="Arial" w:cs="Arial"/>
          <w:bCs/>
          <w:sz w:val="24"/>
          <w:szCs w:val="24"/>
        </w:rPr>
        <w:t>###</w:t>
      </w:r>
    </w:p>
    <w:p w14:paraId="5AB0E512" w14:textId="77777777" w:rsidR="00A715AE" w:rsidRPr="00983472" w:rsidRDefault="00583A77" w:rsidP="00A715A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hyperlink r:id="rId8" w:history="1">
        <w:r w:rsidR="00A715AE" w:rsidRPr="00983472">
          <w:rPr>
            <w:rStyle w:val="Hyperlink"/>
            <w:rFonts w:ascii="Arial" w:hAnsi="Arial" w:cs="Arial"/>
            <w:bCs/>
            <w:sz w:val="24"/>
            <w:szCs w:val="24"/>
          </w:rPr>
          <w:t>About Temple Sharey Tefilo-Israel</w:t>
        </w:r>
      </w:hyperlink>
    </w:p>
    <w:p w14:paraId="4F50C685" w14:textId="77777777" w:rsidR="00A715AE" w:rsidRPr="00983472" w:rsidRDefault="00A715AE" w:rsidP="00A715AE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>432 Scotland Road, South Orange, NJ 07079</w:t>
      </w:r>
    </w:p>
    <w:p w14:paraId="68DCB421" w14:textId="77777777" w:rsidR="00A715AE" w:rsidRPr="00983472" w:rsidRDefault="00A715AE" w:rsidP="00A715AE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</w:p>
    <w:p w14:paraId="75F751B1" w14:textId="77777777" w:rsidR="00A715AE" w:rsidRPr="00983472" w:rsidRDefault="00A715AE" w:rsidP="00A715AE">
      <w:pPr>
        <w:rPr>
          <w:rStyle w:val="Strong"/>
          <w:rFonts w:ascii="Arial" w:hAnsi="Arial" w:cs="Arial"/>
          <w:b w:val="0"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Follow TSTI on </w:t>
      </w:r>
      <w:hyperlink r:id="rId9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Facebook</w:t>
        </w:r>
      </w:hyperlink>
      <w:r w:rsidRPr="00983472">
        <w:rPr>
          <w:rFonts w:ascii="Arial" w:hAnsi="Arial" w:cs="Arial"/>
          <w:bCs/>
          <w:sz w:val="24"/>
          <w:szCs w:val="24"/>
        </w:rPr>
        <w:t xml:space="preserve"> and </w:t>
      </w:r>
      <w:hyperlink r:id="rId10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Instagram</w:t>
        </w:r>
      </w:hyperlink>
    </w:p>
    <w:p w14:paraId="2C05EF3C" w14:textId="77777777" w:rsidR="00A715AE" w:rsidRPr="00983472" w:rsidRDefault="00A715AE" w:rsidP="00A715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83472">
        <w:rPr>
          <w:rStyle w:val="Strong"/>
          <w:rFonts w:ascii="Arial" w:hAnsi="Arial" w:cs="Arial"/>
          <w:sz w:val="24"/>
          <w:szCs w:val="24"/>
        </w:rPr>
        <w:t>Media Contact:</w:t>
      </w:r>
      <w:r w:rsidRPr="00983472">
        <w:rPr>
          <w:rFonts w:ascii="Arial" w:hAnsi="Arial" w:cs="Arial"/>
          <w:bCs/>
          <w:sz w:val="24"/>
          <w:szCs w:val="24"/>
        </w:rPr>
        <w:br/>
        <w:t>Caryn Starr-Gates</w:t>
      </w:r>
      <w:r w:rsidRPr="00983472">
        <w:rPr>
          <w:rFonts w:ascii="Arial" w:hAnsi="Arial" w:cs="Arial"/>
          <w:bCs/>
          <w:sz w:val="24"/>
          <w:szCs w:val="24"/>
        </w:rPr>
        <w:br/>
        <w:t>Caryl Communications</w:t>
      </w:r>
      <w:r w:rsidRPr="00983472">
        <w:rPr>
          <w:rFonts w:ascii="Arial" w:hAnsi="Arial" w:cs="Arial"/>
          <w:bCs/>
          <w:sz w:val="24"/>
          <w:szCs w:val="24"/>
        </w:rPr>
        <w:br/>
        <w:t>(201) 796-7788</w:t>
      </w:r>
    </w:p>
    <w:p w14:paraId="7AB7950E" w14:textId="77777777" w:rsidR="00A715AE" w:rsidRPr="00983472" w:rsidRDefault="00A715AE" w:rsidP="00A715A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Email: </w:t>
      </w:r>
      <w:hyperlink r:id="rId11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</w:p>
    <w:p w14:paraId="2CE41809" w14:textId="77777777" w:rsidR="00AA373E" w:rsidRPr="00425CC1" w:rsidRDefault="00AA373E" w:rsidP="00A071B2">
      <w:pPr>
        <w:spacing w:after="0"/>
        <w:rPr>
          <w:rFonts w:ascii="Arial" w:hAnsi="Arial" w:cs="Arial"/>
          <w:sz w:val="24"/>
          <w:szCs w:val="24"/>
        </w:rPr>
      </w:pPr>
    </w:p>
    <w:sectPr w:rsidR="00AA373E" w:rsidRPr="00425CC1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C2A87"/>
    <w:multiLevelType w:val="hybridMultilevel"/>
    <w:tmpl w:val="58AC4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A3828"/>
    <w:multiLevelType w:val="hybridMultilevel"/>
    <w:tmpl w:val="1DFE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6B8"/>
    <w:multiLevelType w:val="hybridMultilevel"/>
    <w:tmpl w:val="913AE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36AB6"/>
    <w:multiLevelType w:val="hybridMultilevel"/>
    <w:tmpl w:val="C1067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8A"/>
    <w:rsid w:val="00062107"/>
    <w:rsid w:val="00090816"/>
    <w:rsid w:val="00090EE6"/>
    <w:rsid w:val="00091B89"/>
    <w:rsid w:val="000F12D2"/>
    <w:rsid w:val="00114F61"/>
    <w:rsid w:val="00145CF7"/>
    <w:rsid w:val="00153AC7"/>
    <w:rsid w:val="001550D3"/>
    <w:rsid w:val="00193FE2"/>
    <w:rsid w:val="002016B0"/>
    <w:rsid w:val="00237618"/>
    <w:rsid w:val="002534F5"/>
    <w:rsid w:val="00260B90"/>
    <w:rsid w:val="002E60C7"/>
    <w:rsid w:val="002E6B61"/>
    <w:rsid w:val="002F1E4D"/>
    <w:rsid w:val="002F3B8D"/>
    <w:rsid w:val="00334C1C"/>
    <w:rsid w:val="0033587A"/>
    <w:rsid w:val="00373444"/>
    <w:rsid w:val="003C15E0"/>
    <w:rsid w:val="00413B5C"/>
    <w:rsid w:val="004173E1"/>
    <w:rsid w:val="00421455"/>
    <w:rsid w:val="00425CC1"/>
    <w:rsid w:val="0045133E"/>
    <w:rsid w:val="00466767"/>
    <w:rsid w:val="00495BD3"/>
    <w:rsid w:val="004D4D10"/>
    <w:rsid w:val="0051245D"/>
    <w:rsid w:val="00560B0E"/>
    <w:rsid w:val="00583A77"/>
    <w:rsid w:val="005C7D71"/>
    <w:rsid w:val="005D53CC"/>
    <w:rsid w:val="006207C9"/>
    <w:rsid w:val="006A3B3C"/>
    <w:rsid w:val="006D52C9"/>
    <w:rsid w:val="007A7B8A"/>
    <w:rsid w:val="007D4585"/>
    <w:rsid w:val="0085153F"/>
    <w:rsid w:val="008905A8"/>
    <w:rsid w:val="008B46DD"/>
    <w:rsid w:val="008C0EBA"/>
    <w:rsid w:val="008F5746"/>
    <w:rsid w:val="00941CF0"/>
    <w:rsid w:val="00956B56"/>
    <w:rsid w:val="00956C82"/>
    <w:rsid w:val="009D62C1"/>
    <w:rsid w:val="009E7618"/>
    <w:rsid w:val="00A071B2"/>
    <w:rsid w:val="00A5791B"/>
    <w:rsid w:val="00A715AE"/>
    <w:rsid w:val="00AA373E"/>
    <w:rsid w:val="00AF35C6"/>
    <w:rsid w:val="00B43DE0"/>
    <w:rsid w:val="00B510A1"/>
    <w:rsid w:val="00B8548A"/>
    <w:rsid w:val="00BD093A"/>
    <w:rsid w:val="00BF4F80"/>
    <w:rsid w:val="00BF62EC"/>
    <w:rsid w:val="00C577BB"/>
    <w:rsid w:val="00D01AF6"/>
    <w:rsid w:val="00D372CC"/>
    <w:rsid w:val="00D82500"/>
    <w:rsid w:val="00E13325"/>
    <w:rsid w:val="00E2206C"/>
    <w:rsid w:val="00E355B3"/>
    <w:rsid w:val="00E42B64"/>
    <w:rsid w:val="00E64446"/>
    <w:rsid w:val="00E73235"/>
    <w:rsid w:val="00E83151"/>
    <w:rsid w:val="00EB1403"/>
    <w:rsid w:val="00EB5A15"/>
    <w:rsid w:val="00EE6C73"/>
    <w:rsid w:val="00F407B2"/>
    <w:rsid w:val="00F95A9E"/>
    <w:rsid w:val="00FE588E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79F0912-0F6E-4C1C-BB6A-E39F8495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NormalWeb">
    <w:name w:val="Normal (Web)"/>
    <w:basedOn w:val="Normal"/>
    <w:uiPriority w:val="99"/>
    <w:unhideWhenUsed/>
    <w:rsid w:val="00237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7618"/>
    <w:rPr>
      <w:b/>
      <w:bCs/>
    </w:rPr>
  </w:style>
  <w:style w:type="paragraph" w:styleId="ListParagraph">
    <w:name w:val="List Paragraph"/>
    <w:basedOn w:val="Normal"/>
    <w:uiPriority w:val="34"/>
    <w:qFormat/>
    <w:rsid w:val="00BF62E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21455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25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9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05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8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5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2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43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23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174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7318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926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5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6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0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9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1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26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26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temple-sharey-tefilo-israe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sti.org/calendar/scholar-dr-ralph-nurnberge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ti.org" TargetMode="External"/><Relationship Id="rId11" Type="http://schemas.openxmlformats.org/officeDocument/2006/relationships/hyperlink" Target="mailto:caryn@cary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tstin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TSTIN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Jamie Platt</cp:lastModifiedBy>
  <cp:revision>2</cp:revision>
  <cp:lastPrinted>2017-12-21T15:19:00Z</cp:lastPrinted>
  <dcterms:created xsi:type="dcterms:W3CDTF">2019-10-08T21:21:00Z</dcterms:created>
  <dcterms:modified xsi:type="dcterms:W3CDTF">2019-10-08T21:21:00Z</dcterms:modified>
</cp:coreProperties>
</file>