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00903C26" w:rsidP="009D56CF" w:rsidRDefault="00F70EF4" w14:paraId="672A6659" w14:textId="77777777">
      <w:r w:rsidR="00F70EF4">
        <w:drawing>
          <wp:inline wp14:editId="0ED855F4" wp14:anchorId="3F1BFB47">
            <wp:extent cx="1390650" cy="485775"/>
            <wp:effectExtent l="0" t="0" r="0" b="0"/>
            <wp:docPr id="1" name="Picture 1" descr="P:\PRISM\PRISM Logo.jpg" title=""/>
            <wp:cNvGraphicFramePr>
              <a:graphicFrameLocks noChangeAspect="1"/>
            </wp:cNvGraphicFramePr>
            <a:graphic>
              <a:graphicData uri="http://schemas.openxmlformats.org/drawingml/2006/picture">
                <pic:pic>
                  <pic:nvPicPr>
                    <pic:cNvPr id="0" name="Picture 1"/>
                    <pic:cNvPicPr/>
                  </pic:nvPicPr>
                  <pic:blipFill>
                    <a:blip r:embed="R54dc9d0733f24f8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390650" cy="485775"/>
                    </a:xfrm>
                    <a:prstGeom prst="rect">
                      <a:avLst/>
                    </a:prstGeom>
                  </pic:spPr>
                </pic:pic>
              </a:graphicData>
            </a:graphic>
          </wp:inline>
        </w:drawing>
      </w:r>
    </w:p>
    <w:p w:rsidR="008D5322" w:rsidP="004613F0" w:rsidRDefault="008D5322" w14:paraId="0A37501D" w14:textId="77777777">
      <w:pPr>
        <w:pStyle w:val="Header"/>
        <w:widowControl w:val="0"/>
        <w:spacing w:line="240" w:lineRule="auto"/>
        <w:rPr>
          <w:rFonts w:cs="Arial"/>
          <w:szCs w:val="24"/>
          <w:lang w:val="en-US"/>
        </w:rPr>
      </w:pPr>
    </w:p>
    <w:p w:rsidRPr="00DD4CE1" w:rsidR="00123F5B" w:rsidP="00123F5B" w:rsidRDefault="00123F5B" w14:paraId="314AE066" w14:textId="77777777">
      <w:pPr>
        <w:rPr>
          <w:rFonts w:ascii="Helvetica" w:hAnsi="Helvetica"/>
          <w:color w:val="000000"/>
          <w:sz w:val="18"/>
          <w:szCs w:val="18"/>
        </w:rPr>
      </w:pPr>
      <w:r>
        <w:rPr>
          <w:rFonts w:cs="Arial"/>
          <w:b/>
          <w:bCs/>
          <w:color w:val="000000"/>
        </w:rPr>
        <w:t>Prism Capital Partners Announces Sale of ON3’s 111 Ideation Way in Nutley, N.J.</w:t>
      </w:r>
    </w:p>
    <w:p w:rsidRPr="00DD4CE1" w:rsidR="00123F5B" w:rsidP="00123F5B" w:rsidRDefault="00123F5B" w14:paraId="208F6CB8" w14:textId="77777777">
      <w:pPr>
        <w:rPr>
          <w:rFonts w:ascii="Helvetica" w:hAnsi="Helvetica"/>
          <w:color w:val="000000"/>
          <w:sz w:val="18"/>
          <w:szCs w:val="18"/>
        </w:rPr>
      </w:pPr>
      <w:r>
        <w:rPr>
          <w:rFonts w:cs="Arial"/>
          <w:b/>
          <w:bCs/>
          <w:i/>
          <w:iCs/>
          <w:color w:val="000000"/>
        </w:rPr>
        <w:t>Trade of Fully Occupied</w:t>
      </w:r>
      <w:r w:rsidRPr="003A7C7D">
        <w:rPr>
          <w:rFonts w:cs="Arial"/>
          <w:b/>
          <w:bCs/>
          <w:i/>
          <w:iCs/>
          <w:color w:val="000000"/>
        </w:rPr>
        <w:t xml:space="preserve"> </w:t>
      </w:r>
      <w:r>
        <w:rPr>
          <w:rFonts w:cs="Arial"/>
          <w:b/>
          <w:bCs/>
          <w:i/>
          <w:iCs/>
          <w:color w:val="000000"/>
        </w:rPr>
        <w:t xml:space="preserve">Facility Speaks to Demand for Modern </w:t>
      </w:r>
      <w:r w:rsidRPr="003A7C7D">
        <w:rPr>
          <w:rFonts w:cs="Arial"/>
          <w:b/>
          <w:bCs/>
          <w:i/>
          <w:iCs/>
          <w:color w:val="000000"/>
        </w:rPr>
        <w:t>R&amp;D</w:t>
      </w:r>
      <w:r>
        <w:rPr>
          <w:rFonts w:cs="Arial"/>
          <w:b/>
          <w:bCs/>
          <w:i/>
          <w:iCs/>
          <w:color w:val="000000"/>
        </w:rPr>
        <w:t>/L</w:t>
      </w:r>
      <w:r w:rsidRPr="003A7C7D">
        <w:rPr>
          <w:rFonts w:cs="Arial"/>
          <w:b/>
          <w:bCs/>
          <w:i/>
          <w:iCs/>
          <w:color w:val="000000"/>
        </w:rPr>
        <w:t>ab</w:t>
      </w:r>
      <w:r>
        <w:rPr>
          <w:rFonts w:cs="Arial"/>
          <w:b/>
          <w:bCs/>
          <w:i/>
          <w:iCs/>
          <w:color w:val="000000"/>
        </w:rPr>
        <w:t xml:space="preserve"> Product</w:t>
      </w:r>
    </w:p>
    <w:p w:rsidR="00123F5B" w:rsidP="00123F5B" w:rsidRDefault="00123F5B" w14:paraId="394A8325" w14:textId="77777777">
      <w:pPr>
        <w:spacing w:after="200"/>
        <w:rPr>
          <w:rFonts w:cs="Arial"/>
          <w:color w:val="000000"/>
        </w:rPr>
      </w:pPr>
      <w:r w:rsidRPr="00DD4CE1">
        <w:rPr>
          <w:rFonts w:ascii="Helvetica" w:hAnsi="Helvetica"/>
          <w:color w:val="000000"/>
          <w:sz w:val="18"/>
          <w:szCs w:val="18"/>
        </w:rPr>
        <w:br/>
      </w:r>
      <w:r>
        <w:rPr>
          <w:rFonts w:cs="Arial"/>
          <w:color w:val="000000"/>
        </w:rPr>
        <w:t>NUTLEY</w:t>
      </w:r>
      <w:r w:rsidRPr="00DD4CE1">
        <w:rPr>
          <w:rFonts w:cs="Arial"/>
          <w:color w:val="000000"/>
        </w:rPr>
        <w:t xml:space="preserve">, N.J., </w:t>
      </w:r>
      <w:r>
        <w:rPr>
          <w:rFonts w:cs="Arial"/>
          <w:color w:val="000000"/>
        </w:rPr>
        <w:t>Dec. 17</w:t>
      </w:r>
      <w:r w:rsidRPr="00DD4CE1">
        <w:rPr>
          <w:rFonts w:cs="Arial"/>
          <w:color w:val="000000"/>
        </w:rPr>
        <w:t>, 20</w:t>
      </w:r>
      <w:r>
        <w:rPr>
          <w:rFonts w:cs="Arial"/>
          <w:color w:val="000000"/>
        </w:rPr>
        <w:t>20</w:t>
      </w:r>
      <w:r w:rsidRPr="00DD4CE1">
        <w:rPr>
          <w:rFonts w:cs="Arial"/>
          <w:b/>
          <w:bCs/>
          <w:color w:val="000000"/>
        </w:rPr>
        <w:t> </w:t>
      </w:r>
      <w:r w:rsidRPr="00DD4CE1">
        <w:rPr>
          <w:rFonts w:cs="Arial"/>
          <w:color w:val="000000"/>
        </w:rPr>
        <w:t>–</w:t>
      </w:r>
      <w:r>
        <w:t xml:space="preserve"> </w:t>
      </w:r>
      <w:hyperlink w:history="1" r:id="rId9">
        <w:r w:rsidRPr="002529D0">
          <w:rPr>
            <w:rStyle w:val="Hyperlink"/>
            <w:rFonts w:cs="Arial"/>
          </w:rPr>
          <w:t>Prism Capital Partners</w:t>
        </w:r>
      </w:hyperlink>
      <w:r>
        <w:rPr>
          <w:rFonts w:cs="Arial"/>
          <w:color w:val="000000"/>
        </w:rPr>
        <w:t xml:space="preserve"> has announced the sale of ON3’s 111 Ideation Way to investment management firm </w:t>
      </w:r>
      <w:hyperlink w:history="1" r:id="rId10">
        <w:r w:rsidRPr="0078019F">
          <w:rPr>
            <w:rStyle w:val="Hyperlink"/>
            <w:rFonts w:cs="Arial"/>
          </w:rPr>
          <w:t>Harrison Street</w:t>
        </w:r>
      </w:hyperlink>
      <w:r w:rsidRPr="00FC5365">
        <w:rPr>
          <w:rFonts w:cs="Arial"/>
          <w:color w:val="000000"/>
        </w:rPr>
        <w:t>.</w:t>
      </w:r>
      <w:r>
        <w:rPr>
          <w:rFonts w:cs="Arial"/>
          <w:color w:val="000000"/>
        </w:rPr>
        <w:t xml:space="preserve"> </w:t>
      </w:r>
      <w:r w:rsidRPr="005E0960">
        <w:rPr>
          <w:rFonts w:cs="Arial"/>
          <w:color w:val="000000"/>
        </w:rPr>
        <w:t xml:space="preserve">The </w:t>
      </w:r>
      <w:r>
        <w:rPr>
          <w:rFonts w:cs="Arial"/>
          <w:color w:val="000000"/>
        </w:rPr>
        <w:t>157</w:t>
      </w:r>
      <w:r w:rsidRPr="005E0960">
        <w:rPr>
          <w:rFonts w:cs="Arial"/>
          <w:color w:val="000000"/>
        </w:rPr>
        <w:t>,</w:t>
      </w:r>
      <w:r>
        <w:rPr>
          <w:rFonts w:cs="Arial"/>
          <w:color w:val="000000"/>
        </w:rPr>
        <w:t>000-square-foot,</w:t>
      </w:r>
      <w:r w:rsidRPr="005E0960">
        <w:rPr>
          <w:rFonts w:cs="Arial"/>
          <w:color w:val="000000"/>
        </w:rPr>
        <w:t xml:space="preserve"> state-of-the-art life sciences R&amp;D and laboratory facility </w:t>
      </w:r>
      <w:r>
        <w:rPr>
          <w:rFonts w:cs="Arial"/>
          <w:color w:val="000000"/>
        </w:rPr>
        <w:t>is fully occupied and serves as an anchor</w:t>
      </w:r>
      <w:r w:rsidRPr="005E0960">
        <w:rPr>
          <w:rFonts w:cs="Arial"/>
          <w:color w:val="000000"/>
        </w:rPr>
        <w:t xml:space="preserve"> </w:t>
      </w:r>
      <w:r>
        <w:rPr>
          <w:rFonts w:cs="Arial"/>
          <w:color w:val="000000"/>
        </w:rPr>
        <w:t xml:space="preserve">for the </w:t>
      </w:r>
      <w:r w:rsidRPr="005E0960">
        <w:rPr>
          <w:rFonts w:cs="Arial"/>
          <w:color w:val="000000"/>
        </w:rPr>
        <w:t xml:space="preserve">116-acre redevelopment </w:t>
      </w:r>
      <w:r>
        <w:rPr>
          <w:rFonts w:cs="Arial"/>
          <w:color w:val="000000"/>
        </w:rPr>
        <w:t>site</w:t>
      </w:r>
      <w:r w:rsidRPr="005E0960">
        <w:rPr>
          <w:rFonts w:cs="Arial"/>
          <w:color w:val="000000"/>
        </w:rPr>
        <w:t xml:space="preserve"> spanning the Township of Nutley and City of Clifton.</w:t>
      </w:r>
    </w:p>
    <w:p w:rsidRPr="00FC5365" w:rsidR="00123F5B" w:rsidP="00123F5B" w:rsidRDefault="00123F5B" w14:paraId="7A95F409" w14:textId="7284B909">
      <w:pPr>
        <w:spacing w:after="200"/>
        <w:rPr>
          <w:rFonts w:cs="Arial"/>
          <w:color w:val="000000"/>
        </w:rPr>
      </w:pPr>
      <w:hyperlink r:id="R80192649ea61404c">
        <w:r w:rsidRPr="0ED855F4" w:rsidR="00123F5B">
          <w:rPr>
            <w:rStyle w:val="Hyperlink"/>
            <w:rFonts w:cs="Arial"/>
          </w:rPr>
          <w:t>Cushman &amp; Wakefield’s</w:t>
        </w:r>
      </w:hyperlink>
      <w:r w:rsidRPr="0ED855F4" w:rsidR="00123F5B">
        <w:rPr>
          <w:rFonts w:cs="Arial"/>
          <w:color w:val="000000" w:themeColor="text1" w:themeTint="FF" w:themeShade="FF"/>
        </w:rPr>
        <w:t xml:space="preserve"> </w:t>
      </w:r>
      <w:r w:rsidRPr="0ED855F4" w:rsidR="4A42719F">
        <w:rPr>
          <w:rFonts w:cs="Arial"/>
          <w:color w:val="000000" w:themeColor="text1" w:themeTint="FF" w:themeShade="FF"/>
        </w:rPr>
        <w:t xml:space="preserve">East </w:t>
      </w:r>
      <w:r w:rsidRPr="0ED855F4" w:rsidR="00123F5B">
        <w:rPr>
          <w:rFonts w:cs="Arial"/>
          <w:color w:val="000000" w:themeColor="text1" w:themeTint="FF" w:themeShade="FF"/>
        </w:rPr>
        <w:t xml:space="preserve">Rutherford, N.J.-based investment sales team of </w:t>
      </w:r>
      <w:r w:rsidRPr="0ED855F4" w:rsidR="00123F5B">
        <w:rPr>
          <w:rFonts w:cs="Arial"/>
          <w:color w:val="000000" w:themeColor="text1" w:themeTint="FF" w:themeShade="FF"/>
        </w:rPr>
        <w:t>And</w:t>
      </w:r>
      <w:r w:rsidRPr="0ED855F4" w:rsidR="00123F5B">
        <w:rPr>
          <w:rFonts w:cs="Arial"/>
          <w:color w:val="000000" w:themeColor="text1" w:themeTint="FF" w:themeShade="FF"/>
        </w:rPr>
        <w:t>rew</w:t>
      </w:r>
      <w:r w:rsidRPr="0ED855F4" w:rsidR="00123F5B">
        <w:rPr>
          <w:rFonts w:cs="Arial"/>
          <w:color w:val="000000" w:themeColor="text1" w:themeTint="FF" w:themeShade="FF"/>
        </w:rPr>
        <w:t xml:space="preserve"> Merin, David </w:t>
      </w:r>
      <w:proofErr w:type="spellStart"/>
      <w:r w:rsidRPr="0ED855F4" w:rsidR="00123F5B">
        <w:rPr>
          <w:rFonts w:cs="Arial"/>
          <w:color w:val="000000" w:themeColor="text1" w:themeTint="FF" w:themeShade="FF"/>
        </w:rPr>
        <w:t>Bernhaut</w:t>
      </w:r>
      <w:proofErr w:type="spellEnd"/>
      <w:r w:rsidRPr="0ED855F4" w:rsidR="00123F5B">
        <w:rPr>
          <w:rFonts w:cs="Arial"/>
          <w:color w:val="000000" w:themeColor="text1" w:themeTint="FF" w:themeShade="FF"/>
        </w:rPr>
        <w:t>, Gary Gabriel</w:t>
      </w:r>
      <w:r w:rsidRPr="0ED855F4" w:rsidR="00123F5B">
        <w:rPr>
          <w:rFonts w:cs="Arial"/>
          <w:color w:val="000000" w:themeColor="text1" w:themeTint="FF" w:themeShade="FF"/>
        </w:rPr>
        <w:t xml:space="preserve">, </w:t>
      </w:r>
      <w:r w:rsidRPr="0ED855F4" w:rsidR="00123F5B">
        <w:rPr>
          <w:rFonts w:cs="Arial"/>
          <w:color w:val="000000" w:themeColor="text1" w:themeTint="FF" w:themeShade="FF"/>
        </w:rPr>
        <w:t xml:space="preserve">Frank </w:t>
      </w:r>
      <w:proofErr w:type="spellStart"/>
      <w:r w:rsidRPr="0ED855F4" w:rsidR="00123F5B">
        <w:rPr>
          <w:rFonts w:cs="Arial"/>
          <w:color w:val="000000" w:themeColor="text1" w:themeTint="FF" w:themeShade="FF"/>
        </w:rPr>
        <w:t>DiTommaso</w:t>
      </w:r>
      <w:proofErr w:type="spellEnd"/>
      <w:r w:rsidRPr="0ED855F4" w:rsidR="00123F5B">
        <w:rPr>
          <w:rFonts w:cs="Arial"/>
          <w:color w:val="000000" w:themeColor="text1" w:themeTint="FF" w:themeShade="FF"/>
        </w:rPr>
        <w:t xml:space="preserve"> and Kyle Schmidt brokered the transaction</w:t>
      </w:r>
      <w:r w:rsidRPr="0ED855F4" w:rsidR="00123F5B">
        <w:rPr>
          <w:rFonts w:cs="Arial"/>
          <w:color w:val="000000" w:themeColor="text1" w:themeTint="FF" w:themeShade="FF"/>
        </w:rPr>
        <w:t xml:space="preserve">, </w:t>
      </w:r>
      <w:r w:rsidRPr="0ED855F4" w:rsidR="00123F5B">
        <w:rPr>
          <w:rFonts w:cs="Arial"/>
          <w:color w:val="000000" w:themeColor="text1" w:themeTint="FF" w:themeShade="FF"/>
        </w:rPr>
        <w:t>with support from</w:t>
      </w:r>
      <w:r w:rsidRPr="0ED855F4" w:rsidR="00123F5B">
        <w:rPr>
          <w:rFonts w:cs="Arial"/>
          <w:color w:val="000000" w:themeColor="text1" w:themeTint="FF" w:themeShade="FF"/>
        </w:rPr>
        <w:t xml:space="preserve"> John </w:t>
      </w:r>
      <w:proofErr w:type="spellStart"/>
      <w:r w:rsidRPr="0ED855F4" w:rsidR="00123F5B">
        <w:rPr>
          <w:rFonts w:cs="Arial"/>
          <w:color w:val="000000" w:themeColor="text1" w:themeTint="FF" w:themeShade="FF"/>
        </w:rPr>
        <w:t>Alascio</w:t>
      </w:r>
      <w:proofErr w:type="spellEnd"/>
      <w:r w:rsidRPr="0ED855F4" w:rsidR="00123F5B">
        <w:rPr>
          <w:rFonts w:cs="Arial"/>
          <w:color w:val="000000" w:themeColor="text1" w:themeTint="FF" w:themeShade="FF"/>
        </w:rPr>
        <w:t xml:space="preserve"> and Sridhar </w:t>
      </w:r>
      <w:proofErr w:type="spellStart"/>
      <w:r w:rsidRPr="0ED855F4" w:rsidR="00123F5B">
        <w:rPr>
          <w:rFonts w:cs="Arial"/>
          <w:color w:val="000000" w:themeColor="text1" w:themeTint="FF" w:themeShade="FF"/>
        </w:rPr>
        <w:t>Vankayala</w:t>
      </w:r>
      <w:proofErr w:type="spellEnd"/>
      <w:r w:rsidRPr="0ED855F4" w:rsidR="00123F5B">
        <w:rPr>
          <w:rFonts w:cs="Arial"/>
          <w:color w:val="000000" w:themeColor="text1" w:themeTint="FF" w:themeShade="FF"/>
        </w:rPr>
        <w:t xml:space="preserve"> of </w:t>
      </w:r>
      <w:r w:rsidRPr="0ED855F4" w:rsidR="00123F5B">
        <w:rPr>
          <w:rFonts w:cs="Arial"/>
          <w:color w:val="000000" w:themeColor="text1" w:themeTint="FF" w:themeShade="FF"/>
        </w:rPr>
        <w:t>the firm’s</w:t>
      </w:r>
      <w:r w:rsidRPr="0ED855F4" w:rsidR="00123F5B">
        <w:rPr>
          <w:rFonts w:cs="Arial"/>
          <w:color w:val="000000" w:themeColor="text1" w:themeTint="FF" w:themeShade="FF"/>
        </w:rPr>
        <w:t xml:space="preserve"> Equity, Debt &amp; Structured Finance team</w:t>
      </w:r>
      <w:r w:rsidRPr="0ED855F4" w:rsidR="00123F5B">
        <w:rPr>
          <w:rFonts w:cs="Arial"/>
          <w:color w:val="000000" w:themeColor="text1" w:themeTint="FF" w:themeShade="FF"/>
        </w:rPr>
        <w:t>.</w:t>
      </w:r>
      <w:r w:rsidR="00123F5B">
        <w:rPr/>
        <w:t xml:space="preserve"> </w:t>
      </w:r>
      <w:r w:rsidRPr="0ED855F4" w:rsidR="00123F5B">
        <w:rPr>
          <w:rFonts w:cs="Arial"/>
          <w:color w:val="000000" w:themeColor="text1" w:themeTint="FF" w:themeShade="FF"/>
        </w:rPr>
        <w:t>Harrison Street has retained Prism to</w:t>
      </w:r>
      <w:r w:rsidRPr="0ED855F4" w:rsidR="00123F5B">
        <w:rPr>
          <w:rFonts w:cs="Arial"/>
          <w:color w:val="000000" w:themeColor="text1" w:themeTint="FF" w:themeShade="FF"/>
        </w:rPr>
        <w:t xml:space="preserve"> continue</w:t>
      </w:r>
      <w:r w:rsidRPr="0ED855F4" w:rsidR="00123F5B">
        <w:rPr>
          <w:rFonts w:cs="Arial"/>
          <w:color w:val="000000" w:themeColor="text1" w:themeTint="FF" w:themeShade="FF"/>
        </w:rPr>
        <w:t xml:space="preserve"> provid</w:t>
      </w:r>
      <w:r w:rsidRPr="0ED855F4" w:rsidR="00123F5B">
        <w:rPr>
          <w:rFonts w:cs="Arial"/>
          <w:color w:val="000000" w:themeColor="text1" w:themeTint="FF" w:themeShade="FF"/>
        </w:rPr>
        <w:t>ing</w:t>
      </w:r>
      <w:r w:rsidRPr="0ED855F4" w:rsidR="00123F5B">
        <w:rPr>
          <w:rFonts w:cs="Arial"/>
          <w:color w:val="000000" w:themeColor="text1" w:themeTint="FF" w:themeShade="FF"/>
        </w:rPr>
        <w:t xml:space="preserve"> property management services for the building.</w:t>
      </w:r>
    </w:p>
    <w:p w:rsidRPr="001F3586" w:rsidR="00123F5B" w:rsidP="00123F5B" w:rsidRDefault="00123F5B" w14:paraId="65BFF60D" w14:textId="0BCBEA51">
      <w:pPr>
        <w:rPr>
          <w:rFonts w:cs="Arial"/>
          <w:color w:val="000000"/>
        </w:rPr>
      </w:pPr>
      <w:r w:rsidR="00123F5B">
        <w:rPr>
          <w:rFonts w:cs="Arial"/>
          <w:color w:val="000000"/>
        </w:rPr>
        <w:t xml:space="preserve">The four-story 111 Ideation Way serves as home to blue-chip </w:t>
      </w:r>
      <w:r w:rsidRPr="00FC5365" w:rsidR="00123F5B">
        <w:rPr>
          <w:rFonts w:cs="Arial"/>
          <w:color w:val="000000"/>
        </w:rPr>
        <w:t xml:space="preserve">tenants including </w:t>
      </w:r>
      <w:r w:rsidR="00123F5B">
        <w:rPr>
          <w:rFonts w:cs="Arial"/>
          <w:color w:val="000000"/>
        </w:rPr>
        <w:t xml:space="preserve">the </w:t>
      </w:r>
      <w:r w:rsidRPr="00FC5365" w:rsidR="00123F5B">
        <w:rPr>
          <w:rFonts w:cs="Arial"/>
          <w:color w:val="000000"/>
        </w:rPr>
        <w:t>Hackensack Meridi</w:t>
      </w:r>
      <w:r w:rsidRPr="00FC5365" w:rsidR="01BA7BCE">
        <w:rPr>
          <w:rFonts w:cs="Arial"/>
          <w:color w:val="000000"/>
        </w:rPr>
        <w:t>a</w:t>
      </w:r>
      <w:r w:rsidRPr="00FC5365" w:rsidR="00123F5B">
        <w:rPr>
          <w:rFonts w:cs="Arial"/>
          <w:color w:val="000000"/>
        </w:rPr>
        <w:t>n Health Center for Discovery and Innovation</w:t>
      </w:r>
      <w:r w:rsidR="00123F5B">
        <w:rPr>
          <w:rFonts w:cs="Arial"/>
          <w:color w:val="000000"/>
        </w:rPr>
        <w:t xml:space="preserve">, a </w:t>
      </w:r>
      <w:r w:rsidRPr="002D3147" w:rsidR="00123F5B">
        <w:rPr>
          <w:rFonts w:cs="Arial"/>
          <w:color w:val="000000"/>
          <w:shd w:val="clear" w:color="auto" w:fill="FFFFFF"/>
        </w:rPr>
        <w:t>National Health Institute-designated Clinical Research Center</w:t>
      </w:r>
      <w:r w:rsidRPr="00FC5365" w:rsidR="00123F5B">
        <w:rPr>
          <w:rFonts w:cs="Arial"/>
          <w:color w:val="000000"/>
        </w:rPr>
        <w:t xml:space="preserve">; Modern Meadow, a leading </w:t>
      </w:r>
      <w:proofErr w:type="spellStart"/>
      <w:r w:rsidRPr="00FC5365" w:rsidR="00123F5B">
        <w:rPr>
          <w:rFonts w:cs="Arial"/>
          <w:color w:val="000000"/>
        </w:rPr>
        <w:t>biofabrication</w:t>
      </w:r>
      <w:proofErr w:type="spellEnd"/>
      <w:r w:rsidRPr="00FC5365" w:rsidR="00123F5B">
        <w:rPr>
          <w:rFonts w:cs="Arial"/>
          <w:color w:val="000000"/>
        </w:rPr>
        <w:t xml:space="preserve"> </w:t>
      </w:r>
      <w:r w:rsidRPr="001F3586" w:rsidR="00123F5B">
        <w:rPr>
          <w:rFonts w:cs="Arial"/>
          <w:color w:val="000000"/>
        </w:rPr>
        <w:t>research and development company; and Y-</w:t>
      </w:r>
      <w:proofErr w:type="spellStart"/>
      <w:r w:rsidRPr="001F3586" w:rsidR="00123F5B">
        <w:rPr>
          <w:rFonts w:cs="Arial"/>
          <w:color w:val="000000"/>
        </w:rPr>
        <w:t>mAbs</w:t>
      </w:r>
      <w:proofErr w:type="spellEnd"/>
      <w:r w:rsidRPr="001F3586" w:rsidR="00123F5B">
        <w:rPr>
          <w:rFonts w:cs="Arial"/>
          <w:color w:val="000000"/>
        </w:rPr>
        <w:t xml:space="preserve"> Therapeutics, Inc., a biopharmaceutical company specializing in developing therapeutic oncology solutions. </w:t>
      </w:r>
    </w:p>
    <w:p w:rsidRPr="001F3586" w:rsidR="00123F5B" w:rsidP="00123F5B" w:rsidRDefault="00123F5B" w14:paraId="104F496F" w14:textId="77777777">
      <w:pPr>
        <w:rPr>
          <w:rFonts w:cs="Arial"/>
          <w:color w:val="000000"/>
        </w:rPr>
      </w:pPr>
    </w:p>
    <w:p w:rsidR="00123F5B" w:rsidP="00123F5B" w:rsidRDefault="00123F5B" w14:paraId="4CC0F2B4" w14:textId="10ED5AF4">
      <w:pPr>
        <w:rPr>
          <w:rFonts w:cs="Arial"/>
        </w:rPr>
      </w:pPr>
      <w:r w:rsidRPr="0ED855F4" w:rsidR="00123F5B">
        <w:rPr>
          <w:rFonts w:cs="Arial"/>
        </w:rPr>
        <w:t>“As ON3’s flagship lab facility, 111 Ideation Way speaks to the market's sustained demand for modern R&amp;D space,” said Prism’s Eugene Diaz, principal partner. “Our vision is that ON3 will continue to evolve into a vital hub for industry leaders in life sciences and biotech.” The campus also serves as the future home of Quest Diagnostics</w:t>
      </w:r>
      <w:r w:rsidRPr="0ED855F4" w:rsidR="14707008">
        <w:rPr>
          <w:rFonts w:cs="Arial"/>
        </w:rPr>
        <w:t>’</w:t>
      </w:r>
      <w:r w:rsidRPr="0ED855F4" w:rsidR="00123F5B">
        <w:rPr>
          <w:rFonts w:cs="Arial"/>
        </w:rPr>
        <w:t xml:space="preserve"> 250,000-square-foot diagnostic testing laboratory, currently under development.</w:t>
      </w:r>
    </w:p>
    <w:p w:rsidRPr="001F3586" w:rsidR="00123F5B" w:rsidP="00123F5B" w:rsidRDefault="00123F5B" w14:paraId="212BB2E4" w14:textId="77777777">
      <w:pPr>
        <w:rPr>
          <w:rFonts w:cs="Arial"/>
        </w:rPr>
      </w:pPr>
    </w:p>
    <w:p w:rsidRPr="001F3586" w:rsidR="00123F5B" w:rsidP="00123F5B" w:rsidRDefault="00123F5B" w14:paraId="247AA3F4" w14:textId="77777777">
      <w:pPr>
        <w:rPr>
          <w:rFonts w:cs="Arial"/>
        </w:rPr>
      </w:pPr>
      <w:r w:rsidRPr="001F3586">
        <w:rPr>
          <w:rFonts w:cs="Arial"/>
        </w:rPr>
        <w:t>Cushman &amp; Wakefield’s Merin noted, “</w:t>
      </w:r>
      <w:r>
        <w:rPr>
          <w:rFonts w:cs="Arial"/>
        </w:rPr>
        <w:t>The sale of 111 Ideation Way is a strong example of how specialized life sciences product is in high demand within the real estate capital markets. This transaction also further validates ON3's emergence as the leading center for life sciences/medical facilities.”</w:t>
      </w:r>
    </w:p>
    <w:p w:rsidRPr="001F3586" w:rsidR="00123F5B" w:rsidP="00123F5B" w:rsidRDefault="00123F5B" w14:paraId="0FF09A4A" w14:textId="77777777">
      <w:pPr>
        <w:rPr>
          <w:rFonts w:cs="Arial"/>
        </w:rPr>
      </w:pPr>
    </w:p>
    <w:p w:rsidRPr="001F3586" w:rsidR="00123F5B" w:rsidP="00123F5B" w:rsidRDefault="00123F5B" w14:paraId="1C5BC9C6" w14:textId="2B70AEFF">
      <w:pPr>
        <w:rPr>
          <w:rFonts w:cs="Arial"/>
        </w:rPr>
      </w:pPr>
      <w:r w:rsidRPr="0ED855F4" w:rsidR="00123F5B">
        <w:rPr>
          <w:rFonts w:cs="Arial"/>
        </w:rPr>
        <w:t>Harrison Street is a leading investment management firm focused on real estate properties in the healthcare delivery and life sciences disciplines. “The ON3 campus is the ideal convergence of education and life science, two pillars of Harrison Street’s investment thesis, and we are thrilled to join the park stakeholders with our acquisition of 111 Ideation Way</w:t>
      </w:r>
      <w:r w:rsidRPr="0ED855F4" w:rsidR="6900C75E">
        <w:rPr>
          <w:rFonts w:cs="Arial"/>
        </w:rPr>
        <w:t xml:space="preserve">,” </w:t>
      </w:r>
      <w:r w:rsidRPr="0ED855F4" w:rsidR="00123F5B">
        <w:rPr>
          <w:rFonts w:cs="Arial"/>
        </w:rPr>
        <w:t xml:space="preserve">said Mark </w:t>
      </w:r>
      <w:r w:rsidRPr="0ED855F4" w:rsidR="00123F5B">
        <w:rPr>
          <w:rFonts w:cs="Arial"/>
        </w:rPr>
        <w:t>Burkemper</w:t>
      </w:r>
      <w:r w:rsidRPr="0ED855F4" w:rsidR="00123F5B">
        <w:rPr>
          <w:rFonts w:cs="Arial"/>
        </w:rPr>
        <w:t>, Senior Managing Director; Head of Transactions – North America</w:t>
      </w:r>
      <w:r w:rsidRPr="0ED855F4" w:rsidR="66BF3AD4">
        <w:rPr>
          <w:rFonts w:cs="Arial"/>
        </w:rPr>
        <w:t>.</w:t>
      </w:r>
      <w:r w:rsidRPr="0ED855F4" w:rsidR="00123F5B">
        <w:rPr>
          <w:rFonts w:cs="Arial"/>
        </w:rPr>
        <w:t xml:space="preserve"> “We look forward to supporting HMH, Modern Meadows, and Y-</w:t>
      </w:r>
      <w:proofErr w:type="spellStart"/>
      <w:r w:rsidRPr="0ED855F4" w:rsidR="00123F5B">
        <w:rPr>
          <w:rFonts w:cs="Arial"/>
        </w:rPr>
        <w:t>mAbs</w:t>
      </w:r>
      <w:proofErr w:type="spellEnd"/>
      <w:r w:rsidRPr="0ED855F4" w:rsidR="00123F5B">
        <w:rPr>
          <w:rFonts w:cs="Arial"/>
        </w:rPr>
        <w:t xml:space="preserve"> as they fulfill their missions making a positive societal impact</w:t>
      </w:r>
      <w:r w:rsidRPr="0ED855F4" w:rsidR="00123F5B">
        <w:rPr>
          <w:rFonts w:cs="Arial"/>
        </w:rPr>
        <w:t>.</w:t>
      </w:r>
      <w:r w:rsidRPr="0ED855F4" w:rsidR="00123F5B">
        <w:rPr>
          <w:rFonts w:cs="Arial"/>
        </w:rPr>
        <w:t xml:space="preserve">” </w:t>
      </w:r>
    </w:p>
    <w:p w:rsidR="00123F5B" w:rsidP="00123F5B" w:rsidRDefault="00123F5B" w14:paraId="08586FF3" w14:textId="77777777">
      <w:pPr>
        <w:rPr>
          <w:rFonts w:cs="Arial"/>
        </w:rPr>
      </w:pPr>
    </w:p>
    <w:p w:rsidR="00123F5B" w:rsidP="00123F5B" w:rsidRDefault="00123F5B" w14:paraId="43CB6789" w14:textId="77777777">
      <w:pPr>
        <w:rPr>
          <w:rFonts w:cs="Arial"/>
        </w:rPr>
      </w:pPr>
      <w:r w:rsidRPr="001F3586">
        <w:rPr>
          <w:rFonts w:cs="Arial"/>
        </w:rPr>
        <w:t xml:space="preserve">The ON3 campus’ direct accessibility and visibility along Route 3 offers convenient access to a variety of retail and dining destinations as well as major Northern New </w:t>
      </w:r>
      <w:r w:rsidRPr="001F3586">
        <w:rPr>
          <w:rFonts w:cs="Arial"/>
        </w:rPr>
        <w:lastRenderedPageBreak/>
        <w:t xml:space="preserve">Jersey highways, including the New Jersey Turnpike and the Garden State Parkway. In addition, the property is proximate to NJ Transit’s </w:t>
      </w:r>
      <w:proofErr w:type="spellStart"/>
      <w:r w:rsidRPr="001F3586">
        <w:rPr>
          <w:rFonts w:cs="Arial"/>
        </w:rPr>
        <w:t>Delawanna</w:t>
      </w:r>
      <w:proofErr w:type="spellEnd"/>
      <w:r w:rsidRPr="001F3586">
        <w:rPr>
          <w:rFonts w:cs="Arial"/>
        </w:rPr>
        <w:t xml:space="preserve"> train station in Clifton, which provides service to New York Penn Station.</w:t>
      </w:r>
    </w:p>
    <w:p w:rsidRPr="001F3586" w:rsidR="00123F5B" w:rsidP="00123F5B" w:rsidRDefault="00123F5B" w14:paraId="6D4FDDB1" w14:textId="77777777">
      <w:pPr>
        <w:rPr>
          <w:rFonts w:cs="Arial"/>
        </w:rPr>
      </w:pPr>
    </w:p>
    <w:p w:rsidR="00123F5B" w:rsidP="00123F5B" w:rsidRDefault="00123F5B" w14:paraId="2BF8B0DC" w14:textId="77777777">
      <w:pPr>
        <w:rPr>
          <w:rFonts w:cs="Arial"/>
          <w:color w:val="000000"/>
        </w:rPr>
      </w:pPr>
      <w:r w:rsidRPr="001F3586">
        <w:rPr>
          <w:rFonts w:cs="Arial"/>
          <w:color w:val="000000"/>
        </w:rPr>
        <w:t xml:space="preserve">New Jersey’s largest contemplated redevelopment, the ON3 campus formerly served as Hoffmann-La Roche’s North American Headquarters. The site’s strategic location – just nine miles from Manhattan – has provided Prism with an opportunity to create a property that speaks to the changing demands of New Jersey communities, residents and businesses. Additional tenants include Eisai Inc., Ralph Lauren Corporation, the Hackensack-Meridian School of Medicine, and Seton Hall University’s Graduate College of Nursing and School of Health and Medical Sciences.  </w:t>
      </w:r>
    </w:p>
    <w:p w:rsidRPr="001F3586" w:rsidR="00123F5B" w:rsidP="00123F5B" w:rsidRDefault="00123F5B" w14:paraId="7EA5AE93" w14:textId="77777777">
      <w:pPr>
        <w:rPr>
          <w:rFonts w:cs="Arial"/>
          <w:color w:val="000000"/>
        </w:rPr>
      </w:pPr>
    </w:p>
    <w:p w:rsidR="00123F5B" w:rsidP="00123F5B" w:rsidRDefault="00123F5B" w14:paraId="3527489F" w14:textId="77777777">
      <w:pPr>
        <w:rPr>
          <w:rFonts w:cs="Arial"/>
          <w:color w:val="000000"/>
        </w:rPr>
      </w:pPr>
      <w:r w:rsidRPr="001F3586">
        <w:rPr>
          <w:rFonts w:cs="Arial"/>
          <w:color w:val="000000"/>
        </w:rPr>
        <w:t>Prism expects that more than 5,500 people will be employed at ON3 by 2021, and ongoing redevelopment is creating</w:t>
      </w:r>
      <w:r w:rsidRPr="00384A06">
        <w:rPr>
          <w:rFonts w:cs="Arial"/>
          <w:color w:val="000000"/>
        </w:rPr>
        <w:t xml:space="preserve"> hundreds of construction jobs as well.</w:t>
      </w:r>
      <w:r w:rsidRPr="00C07B22">
        <w:t xml:space="preserve"> </w:t>
      </w:r>
      <w:r w:rsidRPr="00C07B22">
        <w:rPr>
          <w:rFonts w:cs="Arial"/>
          <w:color w:val="000000"/>
        </w:rPr>
        <w:t>Once completed, ON3’s campus will be a unique and collaborative mixed-use live/work/play urban destination.</w:t>
      </w:r>
    </w:p>
    <w:p w:rsidRPr="00DD4CE1" w:rsidR="00123F5B" w:rsidP="00123F5B" w:rsidRDefault="00123F5B" w14:paraId="3F19C21F" w14:textId="77777777">
      <w:pPr>
        <w:spacing w:after="200"/>
        <w:jc w:val="center"/>
        <w:rPr>
          <w:rFonts w:ascii="Helvetica" w:hAnsi="Helvetica"/>
          <w:color w:val="000000"/>
          <w:sz w:val="18"/>
          <w:szCs w:val="18"/>
        </w:rPr>
      </w:pPr>
      <w:r w:rsidRPr="00DD4CE1">
        <w:rPr>
          <w:rFonts w:cs="Arial"/>
          <w:color w:val="000000"/>
        </w:rPr>
        <w:t>###</w:t>
      </w:r>
    </w:p>
    <w:p w:rsidRPr="001F3586" w:rsidR="00123F5B" w:rsidP="00123F5B" w:rsidRDefault="00123F5B" w14:paraId="5A38E83E" w14:textId="77777777">
      <w:pPr>
        <w:pStyle w:val="paragraph"/>
        <w:spacing w:before="0" w:beforeAutospacing="0" w:after="0" w:afterAutospacing="0"/>
        <w:textAlignment w:val="baseline"/>
        <w:rPr>
          <w:rStyle w:val="eop"/>
          <w:rFonts w:ascii="Arial" w:hAnsi="Arial" w:eastAsia="Calibri" w:cs="Arial"/>
          <w:b/>
          <w:bCs/>
          <w:szCs w:val="22"/>
        </w:rPr>
      </w:pPr>
      <w:r w:rsidRPr="001F3586">
        <w:rPr>
          <w:rStyle w:val="normaltextrun"/>
          <w:rFonts w:ascii="Arial" w:hAnsi="Arial" w:cs="Arial"/>
          <w:b/>
          <w:bCs/>
          <w:sz w:val="22"/>
          <w:szCs w:val="22"/>
        </w:rPr>
        <w:t xml:space="preserve">About </w:t>
      </w:r>
      <w:hyperlink w:history="1" r:id="rId12">
        <w:r w:rsidRPr="001F3586">
          <w:rPr>
            <w:rStyle w:val="Hyperlink"/>
            <w:rFonts w:ascii="Arial" w:hAnsi="Arial" w:cs="Arial"/>
            <w:b/>
            <w:bCs/>
            <w:sz w:val="22"/>
            <w:szCs w:val="22"/>
          </w:rPr>
          <w:t>Prism Capital Partners </w:t>
        </w:r>
      </w:hyperlink>
    </w:p>
    <w:p w:rsidR="00123F5B" w:rsidP="00123F5B" w:rsidRDefault="00123F5B" w14:paraId="54326937" w14:textId="77777777">
      <w:pPr>
        <w:pStyle w:val="paragraph"/>
        <w:spacing w:before="0" w:beforeAutospacing="0" w:after="0" w:afterAutospacing="0"/>
        <w:textAlignment w:val="baseline"/>
        <w:rPr>
          <w:rStyle w:val="eop"/>
          <w:rFonts w:ascii="Arial" w:hAnsi="Arial" w:eastAsia="Calibri" w:cs="Arial"/>
          <w:szCs w:val="22"/>
        </w:rPr>
      </w:pPr>
      <w:r w:rsidRPr="001F3586">
        <w:rPr>
          <w:rStyle w:val="eop"/>
          <w:rFonts w:ascii="Arial" w:hAnsi="Arial" w:eastAsia="Calibri" w:cs="Arial"/>
          <w:szCs w:val="22"/>
        </w:rPr>
        <w:t xml:space="preserve">Prism Capital Partners is an experienced real estate owner/operator/developer with a proven track record of creating value through select real estate investments and developments. Geographically focused in the New Jersey/New York/Connecticut market, Prism specializes in identifying, acquiring and creating distinctive, value-added opportunities in the office, retail, industrial and residential sectors. The company invests with institutional and private capital sources that rely on Prism’s ability to identify and realize the highest value potential in real estate endeavors of all sizes. To date, the 18-year-old company, with its capital partners, has invested in $750+ million in 17 projects totaling over 5 million square feet.  </w:t>
      </w:r>
    </w:p>
    <w:p w:rsidR="00123F5B" w:rsidP="00123F5B" w:rsidRDefault="00123F5B" w14:paraId="2CFB42E4" w14:textId="77777777">
      <w:pPr>
        <w:pStyle w:val="paragraph"/>
        <w:spacing w:before="0" w:beforeAutospacing="0" w:after="0" w:afterAutospacing="0"/>
        <w:textAlignment w:val="baseline"/>
        <w:rPr>
          <w:rStyle w:val="eop"/>
          <w:rFonts w:ascii="Arial" w:hAnsi="Arial" w:eastAsia="Calibri" w:cs="Arial"/>
          <w:szCs w:val="22"/>
        </w:rPr>
      </w:pPr>
    </w:p>
    <w:p w:rsidRPr="001F3586" w:rsidR="00123F5B" w:rsidP="00123F5B" w:rsidRDefault="00123F5B" w14:paraId="3E41EB7C" w14:textId="77777777">
      <w:pPr>
        <w:pStyle w:val="paragraph"/>
        <w:spacing w:before="0" w:beforeAutospacing="0" w:after="0" w:afterAutospacing="0"/>
        <w:textAlignment w:val="baseline"/>
        <w:rPr>
          <w:rFonts w:ascii="Arial" w:hAnsi="Arial" w:cs="Arial"/>
          <w:sz w:val="22"/>
          <w:szCs w:val="22"/>
        </w:rPr>
      </w:pPr>
      <w:r w:rsidRPr="001F3586">
        <w:rPr>
          <w:rStyle w:val="normaltextrun"/>
          <w:rFonts w:ascii="Arial" w:hAnsi="Arial" w:cs="Arial"/>
          <w:sz w:val="22"/>
          <w:szCs w:val="22"/>
        </w:rPr>
        <w:t>200 Metro Boulevard, Suite 1300, Nutley, NJ 07110</w:t>
      </w:r>
      <w:r w:rsidRPr="001F3586">
        <w:rPr>
          <w:rStyle w:val="eop"/>
          <w:rFonts w:ascii="Arial" w:hAnsi="Arial" w:eastAsia="Calibri" w:cs="Arial"/>
          <w:szCs w:val="22"/>
        </w:rPr>
        <w:t> </w:t>
      </w:r>
    </w:p>
    <w:p w:rsidRPr="001F3586" w:rsidR="00123F5B" w:rsidP="00123F5B" w:rsidRDefault="00123F5B" w14:paraId="01F3D8E8" w14:textId="77777777">
      <w:pPr>
        <w:pStyle w:val="paragraph"/>
        <w:spacing w:before="0" w:beforeAutospacing="0" w:after="0" w:afterAutospacing="0"/>
        <w:textAlignment w:val="baseline"/>
        <w:rPr>
          <w:rFonts w:ascii="Arial" w:hAnsi="Arial" w:cs="Arial"/>
          <w:sz w:val="22"/>
          <w:szCs w:val="22"/>
        </w:rPr>
      </w:pPr>
      <w:r w:rsidRPr="001F3586">
        <w:rPr>
          <w:rStyle w:val="normaltextrun"/>
          <w:rFonts w:ascii="Arial" w:hAnsi="Arial" w:cs="Arial"/>
          <w:sz w:val="22"/>
          <w:szCs w:val="22"/>
        </w:rPr>
        <w:t>Follow Prism on </w:t>
      </w:r>
      <w:hyperlink w:tgtFrame="_blank" w:history="1" r:id="rId13">
        <w:r w:rsidRPr="001F3586">
          <w:rPr>
            <w:rStyle w:val="normaltextrun"/>
            <w:rFonts w:ascii="Arial" w:hAnsi="Arial" w:cs="Arial"/>
            <w:color w:val="0000FF"/>
            <w:sz w:val="22"/>
            <w:szCs w:val="22"/>
            <w:u w:val="single"/>
          </w:rPr>
          <w:t>Facebook</w:t>
        </w:r>
      </w:hyperlink>
      <w:r w:rsidRPr="001F3586">
        <w:rPr>
          <w:rStyle w:val="normaltextrun"/>
          <w:rFonts w:ascii="Arial" w:hAnsi="Arial" w:cs="Arial"/>
          <w:sz w:val="22"/>
          <w:szCs w:val="22"/>
        </w:rPr>
        <w:t>, </w:t>
      </w:r>
      <w:hyperlink w:tgtFrame="_blank" w:history="1" r:id="rId14">
        <w:r w:rsidRPr="001F3586">
          <w:rPr>
            <w:rStyle w:val="normaltextrun"/>
            <w:rFonts w:ascii="Arial" w:hAnsi="Arial" w:cs="Arial"/>
            <w:color w:val="0000FF"/>
            <w:sz w:val="22"/>
            <w:szCs w:val="22"/>
            <w:u w:val="single"/>
          </w:rPr>
          <w:t>Twitter</w:t>
        </w:r>
      </w:hyperlink>
      <w:r w:rsidRPr="001F3586">
        <w:rPr>
          <w:rStyle w:val="normaltextrun"/>
          <w:rFonts w:ascii="Arial" w:hAnsi="Arial" w:cs="Arial"/>
          <w:sz w:val="22"/>
          <w:szCs w:val="22"/>
        </w:rPr>
        <w:t> and </w:t>
      </w:r>
      <w:hyperlink w:tgtFrame="_blank" w:history="1" r:id="rId15">
        <w:r w:rsidRPr="001F3586">
          <w:rPr>
            <w:rStyle w:val="normaltextrun"/>
            <w:rFonts w:ascii="Arial" w:hAnsi="Arial" w:cs="Arial"/>
            <w:color w:val="0000FF"/>
            <w:sz w:val="22"/>
            <w:szCs w:val="22"/>
            <w:u w:val="single"/>
          </w:rPr>
          <w:t>LinkedIn</w:t>
        </w:r>
      </w:hyperlink>
      <w:r w:rsidRPr="001F3586">
        <w:rPr>
          <w:rStyle w:val="normaltextrun"/>
          <w:rFonts w:ascii="Arial" w:hAnsi="Arial" w:cs="Arial"/>
          <w:sz w:val="22"/>
          <w:szCs w:val="22"/>
        </w:rPr>
        <w:t> and </w:t>
      </w:r>
      <w:hyperlink w:tgtFrame="_blank" w:history="1" r:id="rId16">
        <w:r w:rsidRPr="001F3586">
          <w:rPr>
            <w:rStyle w:val="normaltextrun"/>
            <w:rFonts w:ascii="Arial" w:hAnsi="Arial" w:cs="Arial"/>
            <w:color w:val="0000FF"/>
            <w:sz w:val="22"/>
            <w:szCs w:val="22"/>
            <w:u w:val="single"/>
          </w:rPr>
          <w:t>Instagram</w:t>
        </w:r>
      </w:hyperlink>
      <w:r w:rsidRPr="001F3586">
        <w:rPr>
          <w:rStyle w:val="eop"/>
          <w:rFonts w:ascii="Arial" w:hAnsi="Arial" w:eastAsia="Calibri" w:cs="Arial"/>
          <w:szCs w:val="22"/>
        </w:rPr>
        <w:t> </w:t>
      </w:r>
    </w:p>
    <w:p w:rsidRPr="001F3586" w:rsidR="00123F5B" w:rsidP="00123F5B" w:rsidRDefault="00123F5B" w14:paraId="02D4DC21" w14:textId="77777777">
      <w:pPr>
        <w:rPr>
          <w:rFonts w:cs="Arial"/>
          <w:sz w:val="22"/>
          <w:szCs w:val="22"/>
        </w:rPr>
      </w:pPr>
    </w:p>
    <w:p w:rsidRPr="001F3586" w:rsidR="00123F5B" w:rsidP="00123F5B" w:rsidRDefault="00123F5B" w14:paraId="3B0D9909" w14:textId="77777777">
      <w:pPr>
        <w:ind w:right="14"/>
        <w:contextualSpacing/>
        <w:jc w:val="both"/>
        <w:rPr>
          <w:rFonts w:cs="Arial"/>
          <w:b/>
          <w:sz w:val="22"/>
          <w:szCs w:val="22"/>
        </w:rPr>
      </w:pPr>
      <w:r w:rsidRPr="001F3586">
        <w:rPr>
          <w:rFonts w:cs="Arial"/>
          <w:b/>
          <w:sz w:val="22"/>
          <w:szCs w:val="22"/>
        </w:rPr>
        <w:t>About Harrison Street</w:t>
      </w:r>
    </w:p>
    <w:p w:rsidRPr="001F3586" w:rsidR="00123F5B" w:rsidP="00123F5B" w:rsidRDefault="00123F5B" w14:paraId="13B4BDD7" w14:textId="77777777">
      <w:pPr>
        <w:ind w:right="-45"/>
        <w:jc w:val="both"/>
        <w:rPr>
          <w:rFonts w:cs="Arial"/>
          <w:sz w:val="22"/>
          <w:szCs w:val="22"/>
        </w:rPr>
      </w:pPr>
      <w:r w:rsidRPr="001F3586">
        <w:rPr>
          <w:rFonts w:cs="Arial"/>
          <w:sz w:val="22"/>
          <w:szCs w:val="22"/>
        </w:rPr>
        <w:t xml:space="preserve">Harrison Street is one of the leading investment management firms exclusively focused on alternative real assets. Since inception in 2005, the firm has created a series of differentiated investment solutions focused on demographic-driven, needs-based assets. The firm has invested across senior housing, student housing, healthcare delivery, life sciences and storage real estate as well as social and utility infrastructure. Headquartered in Chicago with an office in London, the firm has more than 185-employees and approximately $29 billion in assets under management. Clients of the firm include a global institutional investor base domiciled in North America, Europe, Middle East, Asia and Latin America. Harrison Street has been awarded Best Places to Work by Pensions &amp; Investments for the last six consecutive years and was named 2019 North American Alternatives Investor of the Year by PERE. For more information, please visit </w:t>
      </w:r>
      <w:hyperlink w:history="1" r:id="rId17">
        <w:r w:rsidRPr="001F3586">
          <w:rPr>
            <w:rStyle w:val="Hyperlink"/>
            <w:rFonts w:cs="Arial"/>
            <w:sz w:val="22"/>
            <w:szCs w:val="22"/>
          </w:rPr>
          <w:t>www.harrisonst.com</w:t>
        </w:r>
      </w:hyperlink>
      <w:r w:rsidRPr="001F3586">
        <w:rPr>
          <w:rFonts w:cs="Arial"/>
          <w:sz w:val="22"/>
          <w:szCs w:val="22"/>
        </w:rPr>
        <w:t xml:space="preserve">  </w:t>
      </w:r>
    </w:p>
    <w:p w:rsidRPr="00726632" w:rsidR="00812D13" w:rsidP="00123F5B" w:rsidRDefault="00812D13" w14:paraId="3DEEC669" w14:textId="77777777">
      <w:pPr>
        <w:pStyle w:val="paragraph"/>
        <w:spacing w:before="0" w:beforeAutospacing="0" w:after="0" w:afterAutospacing="0"/>
        <w:textAlignment w:val="baseline"/>
      </w:pPr>
    </w:p>
    <w:sectPr w:rsidRPr="00726632" w:rsidR="00812D13" w:rsidSect="002815C4">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C359A"/>
    <w:multiLevelType w:val="hybridMultilevel"/>
    <w:tmpl w:val="01E8722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266104F4"/>
    <w:multiLevelType w:val="hybridMultilevel"/>
    <w:tmpl w:val="837EF3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3C32039C"/>
    <w:multiLevelType w:val="hybridMultilevel"/>
    <w:tmpl w:val="3416C14C"/>
    <w:lvl w:ilvl="0" w:tplc="26202480">
      <w:start w:val="1"/>
      <w:numFmt w:val="bullet"/>
      <w:lvlText w:val=""/>
      <w:lvlJc w:val="left"/>
      <w:pPr>
        <w:tabs>
          <w:tab w:val="num" w:pos="720"/>
        </w:tabs>
        <w:ind w:left="720" w:hanging="360"/>
      </w:pPr>
      <w:rPr>
        <w:rFonts w:hint="default" w:ascii="Symbol" w:hAnsi="Symbol"/>
        <w:sz w:val="20"/>
      </w:rPr>
    </w:lvl>
    <w:lvl w:ilvl="1" w:tplc="C12E9440" w:tentative="1">
      <w:start w:val="1"/>
      <w:numFmt w:val="bullet"/>
      <w:lvlText w:val=""/>
      <w:lvlJc w:val="left"/>
      <w:pPr>
        <w:tabs>
          <w:tab w:val="num" w:pos="1440"/>
        </w:tabs>
        <w:ind w:left="1440" w:hanging="360"/>
      </w:pPr>
      <w:rPr>
        <w:rFonts w:hint="default" w:ascii="Symbol" w:hAnsi="Symbol"/>
        <w:sz w:val="20"/>
      </w:rPr>
    </w:lvl>
    <w:lvl w:ilvl="2" w:tplc="C420952A" w:tentative="1">
      <w:start w:val="1"/>
      <w:numFmt w:val="bullet"/>
      <w:lvlText w:val=""/>
      <w:lvlJc w:val="left"/>
      <w:pPr>
        <w:tabs>
          <w:tab w:val="num" w:pos="2160"/>
        </w:tabs>
        <w:ind w:left="2160" w:hanging="360"/>
      </w:pPr>
      <w:rPr>
        <w:rFonts w:hint="default" w:ascii="Symbol" w:hAnsi="Symbol"/>
        <w:sz w:val="20"/>
      </w:rPr>
    </w:lvl>
    <w:lvl w:ilvl="3" w:tplc="D02E1054" w:tentative="1">
      <w:start w:val="1"/>
      <w:numFmt w:val="bullet"/>
      <w:lvlText w:val=""/>
      <w:lvlJc w:val="left"/>
      <w:pPr>
        <w:tabs>
          <w:tab w:val="num" w:pos="2880"/>
        </w:tabs>
        <w:ind w:left="2880" w:hanging="360"/>
      </w:pPr>
      <w:rPr>
        <w:rFonts w:hint="default" w:ascii="Symbol" w:hAnsi="Symbol"/>
        <w:sz w:val="20"/>
      </w:rPr>
    </w:lvl>
    <w:lvl w:ilvl="4" w:tplc="C254B46A" w:tentative="1">
      <w:start w:val="1"/>
      <w:numFmt w:val="bullet"/>
      <w:lvlText w:val=""/>
      <w:lvlJc w:val="left"/>
      <w:pPr>
        <w:tabs>
          <w:tab w:val="num" w:pos="3600"/>
        </w:tabs>
        <w:ind w:left="3600" w:hanging="360"/>
      </w:pPr>
      <w:rPr>
        <w:rFonts w:hint="default" w:ascii="Symbol" w:hAnsi="Symbol"/>
        <w:sz w:val="20"/>
      </w:rPr>
    </w:lvl>
    <w:lvl w:ilvl="5" w:tplc="FA4CEA12" w:tentative="1">
      <w:start w:val="1"/>
      <w:numFmt w:val="bullet"/>
      <w:lvlText w:val=""/>
      <w:lvlJc w:val="left"/>
      <w:pPr>
        <w:tabs>
          <w:tab w:val="num" w:pos="4320"/>
        </w:tabs>
        <w:ind w:left="4320" w:hanging="360"/>
      </w:pPr>
      <w:rPr>
        <w:rFonts w:hint="default" w:ascii="Symbol" w:hAnsi="Symbol"/>
        <w:sz w:val="20"/>
      </w:rPr>
    </w:lvl>
    <w:lvl w:ilvl="6" w:tplc="640CC09C" w:tentative="1">
      <w:start w:val="1"/>
      <w:numFmt w:val="bullet"/>
      <w:lvlText w:val=""/>
      <w:lvlJc w:val="left"/>
      <w:pPr>
        <w:tabs>
          <w:tab w:val="num" w:pos="5040"/>
        </w:tabs>
        <w:ind w:left="5040" w:hanging="360"/>
      </w:pPr>
      <w:rPr>
        <w:rFonts w:hint="default" w:ascii="Symbol" w:hAnsi="Symbol"/>
        <w:sz w:val="20"/>
      </w:rPr>
    </w:lvl>
    <w:lvl w:ilvl="7" w:tplc="CA7479C0" w:tentative="1">
      <w:start w:val="1"/>
      <w:numFmt w:val="bullet"/>
      <w:lvlText w:val=""/>
      <w:lvlJc w:val="left"/>
      <w:pPr>
        <w:tabs>
          <w:tab w:val="num" w:pos="5760"/>
        </w:tabs>
        <w:ind w:left="5760" w:hanging="360"/>
      </w:pPr>
      <w:rPr>
        <w:rFonts w:hint="default" w:ascii="Symbol" w:hAnsi="Symbol"/>
        <w:sz w:val="20"/>
      </w:rPr>
    </w:lvl>
    <w:lvl w:ilvl="8" w:tplc="551A40AC"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44F41465"/>
    <w:multiLevelType w:val="hybridMultilevel"/>
    <w:tmpl w:val="CB922060"/>
    <w:lvl w:ilvl="0" w:tplc="A73291B2">
      <w:numFmt w:val="bullet"/>
      <w:lvlText w:val="-"/>
      <w:lvlJc w:val="left"/>
      <w:pPr>
        <w:ind w:left="720" w:hanging="360"/>
      </w:pPr>
      <w:rPr>
        <w:rFonts w:hint="default" w:ascii="Arial" w:hAnsi="Arial" w:eastAsia="Times New Roman"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49EF2D12"/>
    <w:multiLevelType w:val="hybridMultilevel"/>
    <w:tmpl w:val="84CE5778"/>
    <w:lvl w:ilvl="0" w:tplc="A04C2068">
      <w:start w:val="1"/>
      <w:numFmt w:val="decimal"/>
      <w:lvlText w:val="%1."/>
      <w:lvlJc w:val="left"/>
      <w:pPr>
        <w:tabs>
          <w:tab w:val="num" w:pos="720"/>
        </w:tabs>
        <w:ind w:left="720" w:hanging="360"/>
      </w:pPr>
    </w:lvl>
    <w:lvl w:ilvl="1" w:tplc="B6A8E87C">
      <w:start w:val="1"/>
      <w:numFmt w:val="decimal"/>
      <w:lvlText w:val="%2."/>
      <w:lvlJc w:val="left"/>
      <w:pPr>
        <w:tabs>
          <w:tab w:val="num" w:pos="1440"/>
        </w:tabs>
        <w:ind w:left="1440" w:hanging="360"/>
      </w:pPr>
    </w:lvl>
    <w:lvl w:ilvl="2" w:tplc="890885C4">
      <w:start w:val="1"/>
      <w:numFmt w:val="decimal"/>
      <w:lvlText w:val="%3."/>
      <w:lvlJc w:val="left"/>
      <w:pPr>
        <w:tabs>
          <w:tab w:val="num" w:pos="2160"/>
        </w:tabs>
        <w:ind w:left="2160" w:hanging="360"/>
      </w:pPr>
    </w:lvl>
    <w:lvl w:ilvl="3" w:tplc="14009EE2">
      <w:start w:val="1"/>
      <w:numFmt w:val="decimal"/>
      <w:lvlText w:val="%4."/>
      <w:lvlJc w:val="left"/>
      <w:pPr>
        <w:tabs>
          <w:tab w:val="num" w:pos="2880"/>
        </w:tabs>
        <w:ind w:left="2880" w:hanging="360"/>
      </w:pPr>
    </w:lvl>
    <w:lvl w:ilvl="4" w:tplc="CBCE4A2C">
      <w:start w:val="1"/>
      <w:numFmt w:val="decimal"/>
      <w:lvlText w:val="%5."/>
      <w:lvlJc w:val="left"/>
      <w:pPr>
        <w:tabs>
          <w:tab w:val="num" w:pos="3600"/>
        </w:tabs>
        <w:ind w:left="3600" w:hanging="360"/>
      </w:pPr>
    </w:lvl>
    <w:lvl w:ilvl="5" w:tplc="C7A2310E">
      <w:start w:val="1"/>
      <w:numFmt w:val="decimal"/>
      <w:lvlText w:val="%6."/>
      <w:lvlJc w:val="left"/>
      <w:pPr>
        <w:tabs>
          <w:tab w:val="num" w:pos="4320"/>
        </w:tabs>
        <w:ind w:left="4320" w:hanging="360"/>
      </w:pPr>
    </w:lvl>
    <w:lvl w:ilvl="6" w:tplc="2D58F1D8">
      <w:start w:val="1"/>
      <w:numFmt w:val="decimal"/>
      <w:lvlText w:val="%7."/>
      <w:lvlJc w:val="left"/>
      <w:pPr>
        <w:tabs>
          <w:tab w:val="num" w:pos="5040"/>
        </w:tabs>
        <w:ind w:left="5040" w:hanging="360"/>
      </w:pPr>
    </w:lvl>
    <w:lvl w:ilvl="7" w:tplc="72E2A7A2">
      <w:start w:val="1"/>
      <w:numFmt w:val="decimal"/>
      <w:lvlText w:val="%8."/>
      <w:lvlJc w:val="left"/>
      <w:pPr>
        <w:tabs>
          <w:tab w:val="num" w:pos="5760"/>
        </w:tabs>
        <w:ind w:left="5760" w:hanging="360"/>
      </w:pPr>
    </w:lvl>
    <w:lvl w:ilvl="8" w:tplc="7FF44444">
      <w:start w:val="1"/>
      <w:numFmt w:val="decimal"/>
      <w:lvlText w:val="%9."/>
      <w:lvlJc w:val="left"/>
      <w:pPr>
        <w:tabs>
          <w:tab w:val="num" w:pos="6480"/>
        </w:tabs>
        <w:ind w:left="6480" w:hanging="360"/>
      </w:pPr>
    </w:lvl>
  </w:abstractNum>
  <w:abstractNum w:abstractNumId="5" w15:restartNumberingAfterBreak="0">
    <w:nsid w:val="6BF67A88"/>
    <w:multiLevelType w:val="hybridMultilevel"/>
    <w:tmpl w:val="EC005A9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7EAF602A"/>
    <w:multiLevelType w:val="hybridMultilevel"/>
    <w:tmpl w:val="E57A0B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0"/>
  </w:num>
  <w:num w:numId="3">
    <w:abstractNumId w:val="5"/>
  </w:num>
  <w:num w:numId="4">
    <w:abstractNumId w:val="2"/>
  </w:num>
  <w:num w:numId="5">
    <w:abstractNumId w:val="3"/>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AF5"/>
    <w:rsid w:val="00004FAD"/>
    <w:rsid w:val="00005BFB"/>
    <w:rsid w:val="000073D7"/>
    <w:rsid w:val="0001252D"/>
    <w:rsid w:val="00014AD1"/>
    <w:rsid w:val="00017621"/>
    <w:rsid w:val="0002123A"/>
    <w:rsid w:val="0003205C"/>
    <w:rsid w:val="0003732A"/>
    <w:rsid w:val="000421A5"/>
    <w:rsid w:val="00052A92"/>
    <w:rsid w:val="00055E78"/>
    <w:rsid w:val="00062D6C"/>
    <w:rsid w:val="00063A26"/>
    <w:rsid w:val="00066AF5"/>
    <w:rsid w:val="0007223E"/>
    <w:rsid w:val="00080C50"/>
    <w:rsid w:val="000913F1"/>
    <w:rsid w:val="000A04B3"/>
    <w:rsid w:val="000B1DB2"/>
    <w:rsid w:val="000B5CD3"/>
    <w:rsid w:val="000B7648"/>
    <w:rsid w:val="000C6DD9"/>
    <w:rsid w:val="000D5544"/>
    <w:rsid w:val="000E3C3E"/>
    <w:rsid w:val="000F02E7"/>
    <w:rsid w:val="000F4001"/>
    <w:rsid w:val="000F5469"/>
    <w:rsid w:val="000F7C69"/>
    <w:rsid w:val="00101A14"/>
    <w:rsid w:val="0011052A"/>
    <w:rsid w:val="0011130D"/>
    <w:rsid w:val="0011499B"/>
    <w:rsid w:val="00115371"/>
    <w:rsid w:val="00116F2F"/>
    <w:rsid w:val="00117E1E"/>
    <w:rsid w:val="00123F5B"/>
    <w:rsid w:val="00127544"/>
    <w:rsid w:val="001304BB"/>
    <w:rsid w:val="00130574"/>
    <w:rsid w:val="00134306"/>
    <w:rsid w:val="001359C2"/>
    <w:rsid w:val="001455A3"/>
    <w:rsid w:val="00147E73"/>
    <w:rsid w:val="00157885"/>
    <w:rsid w:val="00163DFC"/>
    <w:rsid w:val="00164B13"/>
    <w:rsid w:val="00166F64"/>
    <w:rsid w:val="001747BF"/>
    <w:rsid w:val="00182B13"/>
    <w:rsid w:val="00183EE3"/>
    <w:rsid w:val="001862BF"/>
    <w:rsid w:val="00192D9E"/>
    <w:rsid w:val="00196052"/>
    <w:rsid w:val="001A2955"/>
    <w:rsid w:val="001A5FC1"/>
    <w:rsid w:val="001A6E3B"/>
    <w:rsid w:val="001A6F23"/>
    <w:rsid w:val="001B2F87"/>
    <w:rsid w:val="001B7958"/>
    <w:rsid w:val="001C17FB"/>
    <w:rsid w:val="001C2817"/>
    <w:rsid w:val="001C3F2D"/>
    <w:rsid w:val="001C4612"/>
    <w:rsid w:val="001C782D"/>
    <w:rsid w:val="001D2532"/>
    <w:rsid w:val="001D4A76"/>
    <w:rsid w:val="001D4D18"/>
    <w:rsid w:val="001E28AB"/>
    <w:rsid w:val="001E2FE2"/>
    <w:rsid w:val="0020677D"/>
    <w:rsid w:val="00213909"/>
    <w:rsid w:val="002146FA"/>
    <w:rsid w:val="002300ED"/>
    <w:rsid w:val="00233A04"/>
    <w:rsid w:val="00234090"/>
    <w:rsid w:val="0023545B"/>
    <w:rsid w:val="00235A2B"/>
    <w:rsid w:val="0024014B"/>
    <w:rsid w:val="00240588"/>
    <w:rsid w:val="00240C1A"/>
    <w:rsid w:val="0026188D"/>
    <w:rsid w:val="0026412D"/>
    <w:rsid w:val="002647DC"/>
    <w:rsid w:val="00265AA6"/>
    <w:rsid w:val="00271B2B"/>
    <w:rsid w:val="002735BD"/>
    <w:rsid w:val="00274B9C"/>
    <w:rsid w:val="002815C4"/>
    <w:rsid w:val="00281814"/>
    <w:rsid w:val="00282A21"/>
    <w:rsid w:val="002930E9"/>
    <w:rsid w:val="00296390"/>
    <w:rsid w:val="002A566C"/>
    <w:rsid w:val="002A6A11"/>
    <w:rsid w:val="002B03E9"/>
    <w:rsid w:val="002B3CCC"/>
    <w:rsid w:val="002B4387"/>
    <w:rsid w:val="002C19AA"/>
    <w:rsid w:val="002C2EE8"/>
    <w:rsid w:val="002C3C2A"/>
    <w:rsid w:val="002D0A3F"/>
    <w:rsid w:val="002D76F4"/>
    <w:rsid w:val="002E6CB0"/>
    <w:rsid w:val="002F1EC4"/>
    <w:rsid w:val="002F35D7"/>
    <w:rsid w:val="002F51DB"/>
    <w:rsid w:val="0030139A"/>
    <w:rsid w:val="00307397"/>
    <w:rsid w:val="0031217D"/>
    <w:rsid w:val="00313E1F"/>
    <w:rsid w:val="00314488"/>
    <w:rsid w:val="00317BC1"/>
    <w:rsid w:val="00324329"/>
    <w:rsid w:val="0032687C"/>
    <w:rsid w:val="00332F3D"/>
    <w:rsid w:val="00333DB0"/>
    <w:rsid w:val="00334595"/>
    <w:rsid w:val="00334FE1"/>
    <w:rsid w:val="00340987"/>
    <w:rsid w:val="0034358F"/>
    <w:rsid w:val="003513BE"/>
    <w:rsid w:val="00354091"/>
    <w:rsid w:val="00357F38"/>
    <w:rsid w:val="00361755"/>
    <w:rsid w:val="00364215"/>
    <w:rsid w:val="00365A96"/>
    <w:rsid w:val="0037398F"/>
    <w:rsid w:val="0037622A"/>
    <w:rsid w:val="00385F8A"/>
    <w:rsid w:val="00387A4D"/>
    <w:rsid w:val="003940F8"/>
    <w:rsid w:val="003A3703"/>
    <w:rsid w:val="003B235F"/>
    <w:rsid w:val="003D2D6A"/>
    <w:rsid w:val="003D5931"/>
    <w:rsid w:val="003D656B"/>
    <w:rsid w:val="003E02AF"/>
    <w:rsid w:val="003E1544"/>
    <w:rsid w:val="003E22AC"/>
    <w:rsid w:val="003E7DB4"/>
    <w:rsid w:val="003F29E0"/>
    <w:rsid w:val="00403044"/>
    <w:rsid w:val="00407106"/>
    <w:rsid w:val="004105CE"/>
    <w:rsid w:val="00413B76"/>
    <w:rsid w:val="0041473C"/>
    <w:rsid w:val="00427A05"/>
    <w:rsid w:val="004302CC"/>
    <w:rsid w:val="004322BB"/>
    <w:rsid w:val="00433B18"/>
    <w:rsid w:val="00434154"/>
    <w:rsid w:val="004364AA"/>
    <w:rsid w:val="0043697B"/>
    <w:rsid w:val="004376CF"/>
    <w:rsid w:val="0045623D"/>
    <w:rsid w:val="004613F0"/>
    <w:rsid w:val="004644C5"/>
    <w:rsid w:val="0046575B"/>
    <w:rsid w:val="004663C2"/>
    <w:rsid w:val="004804BB"/>
    <w:rsid w:val="00483A63"/>
    <w:rsid w:val="00495A30"/>
    <w:rsid w:val="004A303E"/>
    <w:rsid w:val="004B1FEB"/>
    <w:rsid w:val="004C3543"/>
    <w:rsid w:val="004D667F"/>
    <w:rsid w:val="004E3A9F"/>
    <w:rsid w:val="004E5B54"/>
    <w:rsid w:val="004E7F69"/>
    <w:rsid w:val="004F0349"/>
    <w:rsid w:val="004F43FC"/>
    <w:rsid w:val="004F6A59"/>
    <w:rsid w:val="00501570"/>
    <w:rsid w:val="00502F4D"/>
    <w:rsid w:val="00505E80"/>
    <w:rsid w:val="00515A17"/>
    <w:rsid w:val="00524027"/>
    <w:rsid w:val="00524F29"/>
    <w:rsid w:val="00527666"/>
    <w:rsid w:val="00531752"/>
    <w:rsid w:val="00534E9E"/>
    <w:rsid w:val="005441A0"/>
    <w:rsid w:val="00545755"/>
    <w:rsid w:val="00546CF6"/>
    <w:rsid w:val="0054700F"/>
    <w:rsid w:val="00552961"/>
    <w:rsid w:val="00556F01"/>
    <w:rsid w:val="00577A7E"/>
    <w:rsid w:val="00582D08"/>
    <w:rsid w:val="005946CC"/>
    <w:rsid w:val="005976BB"/>
    <w:rsid w:val="00597CD3"/>
    <w:rsid w:val="005A0935"/>
    <w:rsid w:val="005A139F"/>
    <w:rsid w:val="005A4A97"/>
    <w:rsid w:val="005A6941"/>
    <w:rsid w:val="005A7151"/>
    <w:rsid w:val="005B2765"/>
    <w:rsid w:val="005B4000"/>
    <w:rsid w:val="005D1F52"/>
    <w:rsid w:val="005D6D09"/>
    <w:rsid w:val="005E1851"/>
    <w:rsid w:val="005E2F45"/>
    <w:rsid w:val="005E588B"/>
    <w:rsid w:val="005E737D"/>
    <w:rsid w:val="005E7C43"/>
    <w:rsid w:val="005F3BE7"/>
    <w:rsid w:val="005F3EFA"/>
    <w:rsid w:val="005F44C5"/>
    <w:rsid w:val="005F5E22"/>
    <w:rsid w:val="005F6506"/>
    <w:rsid w:val="00601584"/>
    <w:rsid w:val="00607B43"/>
    <w:rsid w:val="0061233C"/>
    <w:rsid w:val="00615103"/>
    <w:rsid w:val="0061569C"/>
    <w:rsid w:val="00616CB4"/>
    <w:rsid w:val="00630578"/>
    <w:rsid w:val="0063066A"/>
    <w:rsid w:val="00633E0E"/>
    <w:rsid w:val="0063607C"/>
    <w:rsid w:val="006433CD"/>
    <w:rsid w:val="00645502"/>
    <w:rsid w:val="006604B7"/>
    <w:rsid w:val="006677B8"/>
    <w:rsid w:val="006744A1"/>
    <w:rsid w:val="00675AC7"/>
    <w:rsid w:val="00681A9C"/>
    <w:rsid w:val="00681FC4"/>
    <w:rsid w:val="0068292B"/>
    <w:rsid w:val="0068463F"/>
    <w:rsid w:val="00686E67"/>
    <w:rsid w:val="0069347D"/>
    <w:rsid w:val="0069608D"/>
    <w:rsid w:val="006A0663"/>
    <w:rsid w:val="006A478D"/>
    <w:rsid w:val="006C07C1"/>
    <w:rsid w:val="006C1818"/>
    <w:rsid w:val="006C370D"/>
    <w:rsid w:val="006C68DC"/>
    <w:rsid w:val="006D0E97"/>
    <w:rsid w:val="006D280E"/>
    <w:rsid w:val="006D59FA"/>
    <w:rsid w:val="006E1CED"/>
    <w:rsid w:val="006F3D1A"/>
    <w:rsid w:val="006F7E36"/>
    <w:rsid w:val="00701749"/>
    <w:rsid w:val="00702E17"/>
    <w:rsid w:val="00712BE1"/>
    <w:rsid w:val="0071509B"/>
    <w:rsid w:val="00726632"/>
    <w:rsid w:val="00731F39"/>
    <w:rsid w:val="00733E31"/>
    <w:rsid w:val="007340E3"/>
    <w:rsid w:val="0073463B"/>
    <w:rsid w:val="0075086F"/>
    <w:rsid w:val="00752B98"/>
    <w:rsid w:val="00756032"/>
    <w:rsid w:val="00762D73"/>
    <w:rsid w:val="007764BF"/>
    <w:rsid w:val="0078038B"/>
    <w:rsid w:val="00782AAA"/>
    <w:rsid w:val="00783B88"/>
    <w:rsid w:val="00785C75"/>
    <w:rsid w:val="00786DD6"/>
    <w:rsid w:val="00786F8C"/>
    <w:rsid w:val="007B16E6"/>
    <w:rsid w:val="007B617F"/>
    <w:rsid w:val="007C0B5E"/>
    <w:rsid w:val="007C11FB"/>
    <w:rsid w:val="007C74F3"/>
    <w:rsid w:val="007E5435"/>
    <w:rsid w:val="007F0CFC"/>
    <w:rsid w:val="007F168F"/>
    <w:rsid w:val="007F73F1"/>
    <w:rsid w:val="00801755"/>
    <w:rsid w:val="00802222"/>
    <w:rsid w:val="0080235C"/>
    <w:rsid w:val="0081090B"/>
    <w:rsid w:val="00811A25"/>
    <w:rsid w:val="00812D13"/>
    <w:rsid w:val="0083322C"/>
    <w:rsid w:val="0083371A"/>
    <w:rsid w:val="00836104"/>
    <w:rsid w:val="0083679D"/>
    <w:rsid w:val="00842311"/>
    <w:rsid w:val="008573E5"/>
    <w:rsid w:val="008672AE"/>
    <w:rsid w:val="00873A80"/>
    <w:rsid w:val="008747BA"/>
    <w:rsid w:val="00885AFA"/>
    <w:rsid w:val="008916BD"/>
    <w:rsid w:val="008B4639"/>
    <w:rsid w:val="008D0704"/>
    <w:rsid w:val="008D5322"/>
    <w:rsid w:val="008D668D"/>
    <w:rsid w:val="008E1065"/>
    <w:rsid w:val="008E4F07"/>
    <w:rsid w:val="008F275B"/>
    <w:rsid w:val="008F5FC9"/>
    <w:rsid w:val="00903C26"/>
    <w:rsid w:val="00905D62"/>
    <w:rsid w:val="009067B6"/>
    <w:rsid w:val="0090799D"/>
    <w:rsid w:val="0091073F"/>
    <w:rsid w:val="00910743"/>
    <w:rsid w:val="00911D5B"/>
    <w:rsid w:val="00915C43"/>
    <w:rsid w:val="00923B59"/>
    <w:rsid w:val="00930AF6"/>
    <w:rsid w:val="00934831"/>
    <w:rsid w:val="00934D6D"/>
    <w:rsid w:val="00940128"/>
    <w:rsid w:val="00951F4C"/>
    <w:rsid w:val="00953418"/>
    <w:rsid w:val="00956E97"/>
    <w:rsid w:val="00957DEA"/>
    <w:rsid w:val="00961C5E"/>
    <w:rsid w:val="00965C8A"/>
    <w:rsid w:val="00965D33"/>
    <w:rsid w:val="0096625B"/>
    <w:rsid w:val="009729DF"/>
    <w:rsid w:val="00974F65"/>
    <w:rsid w:val="00981C9F"/>
    <w:rsid w:val="00985CFE"/>
    <w:rsid w:val="0099551B"/>
    <w:rsid w:val="009962F3"/>
    <w:rsid w:val="00997FD9"/>
    <w:rsid w:val="009A0C2C"/>
    <w:rsid w:val="009A164C"/>
    <w:rsid w:val="009A6BDB"/>
    <w:rsid w:val="009B52FF"/>
    <w:rsid w:val="009B6306"/>
    <w:rsid w:val="009C15F0"/>
    <w:rsid w:val="009C22A1"/>
    <w:rsid w:val="009C3E40"/>
    <w:rsid w:val="009C5A90"/>
    <w:rsid w:val="009C5C58"/>
    <w:rsid w:val="009D4488"/>
    <w:rsid w:val="009D54EE"/>
    <w:rsid w:val="009D56CF"/>
    <w:rsid w:val="009D6826"/>
    <w:rsid w:val="009D7685"/>
    <w:rsid w:val="009E4292"/>
    <w:rsid w:val="009E50D2"/>
    <w:rsid w:val="009F08A8"/>
    <w:rsid w:val="00A02E55"/>
    <w:rsid w:val="00A049A6"/>
    <w:rsid w:val="00A117E9"/>
    <w:rsid w:val="00A161B7"/>
    <w:rsid w:val="00A16BF7"/>
    <w:rsid w:val="00A23BEB"/>
    <w:rsid w:val="00A24A07"/>
    <w:rsid w:val="00A3265D"/>
    <w:rsid w:val="00A344B9"/>
    <w:rsid w:val="00A36DDC"/>
    <w:rsid w:val="00A458FC"/>
    <w:rsid w:val="00A5016A"/>
    <w:rsid w:val="00A5396F"/>
    <w:rsid w:val="00A56529"/>
    <w:rsid w:val="00A62DE9"/>
    <w:rsid w:val="00A7327C"/>
    <w:rsid w:val="00A7426F"/>
    <w:rsid w:val="00A84C68"/>
    <w:rsid w:val="00A93F09"/>
    <w:rsid w:val="00A96CDC"/>
    <w:rsid w:val="00AA403F"/>
    <w:rsid w:val="00AA6719"/>
    <w:rsid w:val="00AB0DB5"/>
    <w:rsid w:val="00AB166D"/>
    <w:rsid w:val="00AB5CA6"/>
    <w:rsid w:val="00AC187F"/>
    <w:rsid w:val="00AC1CD2"/>
    <w:rsid w:val="00AC286D"/>
    <w:rsid w:val="00AC3905"/>
    <w:rsid w:val="00AC3C67"/>
    <w:rsid w:val="00AD6EE1"/>
    <w:rsid w:val="00AD72FE"/>
    <w:rsid w:val="00AE246F"/>
    <w:rsid w:val="00AE2FB5"/>
    <w:rsid w:val="00AE63B5"/>
    <w:rsid w:val="00AF192F"/>
    <w:rsid w:val="00B0223F"/>
    <w:rsid w:val="00B045C2"/>
    <w:rsid w:val="00B07D9D"/>
    <w:rsid w:val="00B11E65"/>
    <w:rsid w:val="00B140D7"/>
    <w:rsid w:val="00B2073A"/>
    <w:rsid w:val="00B2139E"/>
    <w:rsid w:val="00B2447E"/>
    <w:rsid w:val="00B26944"/>
    <w:rsid w:val="00B37F32"/>
    <w:rsid w:val="00B41B38"/>
    <w:rsid w:val="00B47CB9"/>
    <w:rsid w:val="00B55B36"/>
    <w:rsid w:val="00B61A5C"/>
    <w:rsid w:val="00B73C62"/>
    <w:rsid w:val="00B758A6"/>
    <w:rsid w:val="00B87B55"/>
    <w:rsid w:val="00B90B7C"/>
    <w:rsid w:val="00B91FAA"/>
    <w:rsid w:val="00B9248F"/>
    <w:rsid w:val="00B97407"/>
    <w:rsid w:val="00BA710F"/>
    <w:rsid w:val="00BA7F46"/>
    <w:rsid w:val="00BB196A"/>
    <w:rsid w:val="00BB1F9B"/>
    <w:rsid w:val="00BB4C29"/>
    <w:rsid w:val="00BB59E1"/>
    <w:rsid w:val="00BC3FF3"/>
    <w:rsid w:val="00BD504E"/>
    <w:rsid w:val="00BD65D4"/>
    <w:rsid w:val="00BE797D"/>
    <w:rsid w:val="00BF1059"/>
    <w:rsid w:val="00BF3AA0"/>
    <w:rsid w:val="00C017D2"/>
    <w:rsid w:val="00C15695"/>
    <w:rsid w:val="00C16BA7"/>
    <w:rsid w:val="00C3409C"/>
    <w:rsid w:val="00C343FB"/>
    <w:rsid w:val="00C35651"/>
    <w:rsid w:val="00C42576"/>
    <w:rsid w:val="00C444D5"/>
    <w:rsid w:val="00C56B99"/>
    <w:rsid w:val="00C67C77"/>
    <w:rsid w:val="00C77000"/>
    <w:rsid w:val="00C84CA9"/>
    <w:rsid w:val="00C9429E"/>
    <w:rsid w:val="00CA1259"/>
    <w:rsid w:val="00CA2F35"/>
    <w:rsid w:val="00CB56D7"/>
    <w:rsid w:val="00CC0F37"/>
    <w:rsid w:val="00CC12E2"/>
    <w:rsid w:val="00CC1B0A"/>
    <w:rsid w:val="00CC3221"/>
    <w:rsid w:val="00CD61D8"/>
    <w:rsid w:val="00CE5D3B"/>
    <w:rsid w:val="00CE6E1E"/>
    <w:rsid w:val="00CE7B63"/>
    <w:rsid w:val="00CF2034"/>
    <w:rsid w:val="00CF6514"/>
    <w:rsid w:val="00D0275F"/>
    <w:rsid w:val="00D02A14"/>
    <w:rsid w:val="00D0681D"/>
    <w:rsid w:val="00D11C7B"/>
    <w:rsid w:val="00D12467"/>
    <w:rsid w:val="00D13899"/>
    <w:rsid w:val="00D17FBF"/>
    <w:rsid w:val="00D20522"/>
    <w:rsid w:val="00D266F2"/>
    <w:rsid w:val="00D272B4"/>
    <w:rsid w:val="00D27680"/>
    <w:rsid w:val="00D3433A"/>
    <w:rsid w:val="00D35B90"/>
    <w:rsid w:val="00D41096"/>
    <w:rsid w:val="00D41856"/>
    <w:rsid w:val="00D4526B"/>
    <w:rsid w:val="00D47BC0"/>
    <w:rsid w:val="00D533E2"/>
    <w:rsid w:val="00D53E88"/>
    <w:rsid w:val="00D53F7E"/>
    <w:rsid w:val="00D57136"/>
    <w:rsid w:val="00D572F7"/>
    <w:rsid w:val="00D607C1"/>
    <w:rsid w:val="00D60CBD"/>
    <w:rsid w:val="00D617C6"/>
    <w:rsid w:val="00D62ED3"/>
    <w:rsid w:val="00D71028"/>
    <w:rsid w:val="00D724BA"/>
    <w:rsid w:val="00D770A7"/>
    <w:rsid w:val="00D832CE"/>
    <w:rsid w:val="00D84BF2"/>
    <w:rsid w:val="00D913F9"/>
    <w:rsid w:val="00D9272C"/>
    <w:rsid w:val="00D92A65"/>
    <w:rsid w:val="00DA0A11"/>
    <w:rsid w:val="00DA5ED7"/>
    <w:rsid w:val="00DB5A17"/>
    <w:rsid w:val="00DB5ABE"/>
    <w:rsid w:val="00DB6F69"/>
    <w:rsid w:val="00DC6E7E"/>
    <w:rsid w:val="00DD0DC2"/>
    <w:rsid w:val="00DE3BEA"/>
    <w:rsid w:val="00DF5D25"/>
    <w:rsid w:val="00DF72CC"/>
    <w:rsid w:val="00E02478"/>
    <w:rsid w:val="00E07DED"/>
    <w:rsid w:val="00E2153E"/>
    <w:rsid w:val="00E255E2"/>
    <w:rsid w:val="00E27CE7"/>
    <w:rsid w:val="00E31B9A"/>
    <w:rsid w:val="00E31BA5"/>
    <w:rsid w:val="00E36700"/>
    <w:rsid w:val="00E47A93"/>
    <w:rsid w:val="00E50EAC"/>
    <w:rsid w:val="00E561AB"/>
    <w:rsid w:val="00E6043F"/>
    <w:rsid w:val="00E6094F"/>
    <w:rsid w:val="00E61A53"/>
    <w:rsid w:val="00E71A40"/>
    <w:rsid w:val="00E72CAD"/>
    <w:rsid w:val="00E75AC1"/>
    <w:rsid w:val="00E7685A"/>
    <w:rsid w:val="00E77802"/>
    <w:rsid w:val="00E832FC"/>
    <w:rsid w:val="00E876C2"/>
    <w:rsid w:val="00E9040E"/>
    <w:rsid w:val="00EA2F7E"/>
    <w:rsid w:val="00EA4B18"/>
    <w:rsid w:val="00EC2621"/>
    <w:rsid w:val="00EC4603"/>
    <w:rsid w:val="00ED316D"/>
    <w:rsid w:val="00ED33DA"/>
    <w:rsid w:val="00ED37DF"/>
    <w:rsid w:val="00ED4695"/>
    <w:rsid w:val="00ED5FFD"/>
    <w:rsid w:val="00EE0042"/>
    <w:rsid w:val="00EE57A1"/>
    <w:rsid w:val="00EE7131"/>
    <w:rsid w:val="00F11906"/>
    <w:rsid w:val="00F26A74"/>
    <w:rsid w:val="00F270F1"/>
    <w:rsid w:val="00F328AF"/>
    <w:rsid w:val="00F41F80"/>
    <w:rsid w:val="00F50610"/>
    <w:rsid w:val="00F508D9"/>
    <w:rsid w:val="00F50EDD"/>
    <w:rsid w:val="00F5263E"/>
    <w:rsid w:val="00F55483"/>
    <w:rsid w:val="00F57B4D"/>
    <w:rsid w:val="00F61D51"/>
    <w:rsid w:val="00F70EF4"/>
    <w:rsid w:val="00F714A2"/>
    <w:rsid w:val="00F85B45"/>
    <w:rsid w:val="00F8604F"/>
    <w:rsid w:val="00F93BD1"/>
    <w:rsid w:val="00F95791"/>
    <w:rsid w:val="00F97288"/>
    <w:rsid w:val="00FA2D8D"/>
    <w:rsid w:val="00FB27F5"/>
    <w:rsid w:val="00FB49E4"/>
    <w:rsid w:val="00FC296D"/>
    <w:rsid w:val="00FC764F"/>
    <w:rsid w:val="00FE1AB2"/>
    <w:rsid w:val="00FE3C3D"/>
    <w:rsid w:val="00FF0F94"/>
    <w:rsid w:val="00FF6938"/>
    <w:rsid w:val="01BA7BCE"/>
    <w:rsid w:val="02640CA8"/>
    <w:rsid w:val="0ED855F4"/>
    <w:rsid w:val="14707008"/>
    <w:rsid w:val="1A544E7E"/>
    <w:rsid w:val="21198319"/>
    <w:rsid w:val="3DBB77A5"/>
    <w:rsid w:val="45CEA780"/>
    <w:rsid w:val="491DA172"/>
    <w:rsid w:val="4A42719F"/>
    <w:rsid w:val="5AEBBF7C"/>
    <w:rsid w:val="62CBC764"/>
    <w:rsid w:val="66BF3AD4"/>
    <w:rsid w:val="6900C75E"/>
    <w:rsid w:val="7719882A"/>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17CB8C"/>
  <w15:chartTrackingRefBased/>
  <w15:docId w15:val="{8DA1251D-5E3C-4F17-97A1-CC33F7DC3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83A63"/>
    <w:rPr>
      <w:rFonts w:ascii="Arial" w:hAnsi="Arial"/>
      <w:sz w:val="24"/>
      <w:lang w:eastAsia="en-US"/>
    </w:rPr>
  </w:style>
  <w:style w:type="paragraph" w:styleId="Heading2">
    <w:name w:val="heading 2"/>
    <w:basedOn w:val="Normal"/>
    <w:link w:val="Heading2Char"/>
    <w:uiPriority w:val="9"/>
    <w:qFormat/>
    <w:rsid w:val="00A7426F"/>
    <w:pPr>
      <w:spacing w:before="100" w:beforeAutospacing="1" w:after="100" w:afterAutospacing="1"/>
      <w:outlineLvl w:val="1"/>
    </w:pPr>
    <w:rPr>
      <w:rFonts w:ascii="Times New Roman" w:hAnsi="Times New Roman"/>
      <w:b/>
      <w:bCs/>
      <w:sz w:val="36"/>
      <w:szCs w:val="36"/>
      <w:lang w:val="x-none" w:eastAsia="x-none"/>
    </w:rPr>
  </w:style>
  <w:style w:type="paragraph" w:styleId="Heading3">
    <w:name w:val="heading 3"/>
    <w:basedOn w:val="Normal"/>
    <w:next w:val="Normal"/>
    <w:link w:val="Heading3Char"/>
    <w:uiPriority w:val="9"/>
    <w:semiHidden/>
    <w:unhideWhenUsed/>
    <w:qFormat/>
    <w:rsid w:val="007B16E6"/>
    <w:pPr>
      <w:keepNext/>
      <w:spacing w:before="240" w:after="60"/>
      <w:outlineLvl w:val="2"/>
    </w:pPr>
    <w:rPr>
      <w:rFonts w:ascii="Cambria" w:hAnsi="Cambria"/>
      <w:b/>
      <w:bCs/>
      <w:sz w:val="26"/>
      <w:szCs w:val="26"/>
      <w:lang w:val="x-none" w:eastAsia="x-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D53E88"/>
    <w:pPr>
      <w:ind w:left="720"/>
    </w:pPr>
  </w:style>
  <w:style w:type="paragraph" w:styleId="BalloonText">
    <w:name w:val="Balloon Text"/>
    <w:basedOn w:val="Normal"/>
    <w:link w:val="BalloonTextChar"/>
    <w:uiPriority w:val="99"/>
    <w:semiHidden/>
    <w:unhideWhenUsed/>
    <w:rsid w:val="00953418"/>
    <w:rPr>
      <w:rFonts w:ascii="Tahoma" w:hAnsi="Tahoma"/>
      <w:sz w:val="16"/>
      <w:szCs w:val="16"/>
      <w:lang w:val="x-none" w:eastAsia="x-none"/>
    </w:rPr>
  </w:style>
  <w:style w:type="character" w:styleId="BalloonTextChar" w:customStyle="1">
    <w:name w:val="Balloon Text Char"/>
    <w:link w:val="BalloonText"/>
    <w:uiPriority w:val="99"/>
    <w:semiHidden/>
    <w:rsid w:val="00953418"/>
    <w:rPr>
      <w:rFonts w:ascii="Tahoma" w:hAnsi="Tahoma" w:cs="Tahoma"/>
      <w:sz w:val="16"/>
      <w:szCs w:val="16"/>
    </w:rPr>
  </w:style>
  <w:style w:type="character" w:styleId="Hyperlink">
    <w:name w:val="Hyperlink"/>
    <w:uiPriority w:val="99"/>
    <w:unhideWhenUsed/>
    <w:qFormat/>
    <w:rsid w:val="00FF6938"/>
    <w:rPr>
      <w:color w:val="0000FF"/>
      <w:u w:val="single"/>
    </w:rPr>
  </w:style>
  <w:style w:type="paragraph" w:styleId="NoSpacing">
    <w:name w:val="No Spacing"/>
    <w:uiPriority w:val="1"/>
    <w:qFormat/>
    <w:rsid w:val="003F29E0"/>
    <w:rPr>
      <w:rFonts w:ascii="Calibri" w:hAnsi="Calibri" w:eastAsia="Calibri"/>
      <w:sz w:val="22"/>
      <w:szCs w:val="22"/>
      <w:lang w:eastAsia="en-US"/>
    </w:rPr>
  </w:style>
  <w:style w:type="paragraph" w:styleId="Default" w:customStyle="1">
    <w:name w:val="Default"/>
    <w:rsid w:val="003F29E0"/>
    <w:pPr>
      <w:autoSpaceDE w:val="0"/>
      <w:autoSpaceDN w:val="0"/>
      <w:adjustRightInd w:val="0"/>
    </w:pPr>
    <w:rPr>
      <w:rFonts w:ascii="Calibri" w:hAnsi="Calibri" w:eastAsia="Calibri" w:cs="Calibri"/>
      <w:color w:val="000000"/>
      <w:sz w:val="24"/>
      <w:szCs w:val="24"/>
      <w:lang w:eastAsia="en-US"/>
    </w:rPr>
  </w:style>
  <w:style w:type="paragraph" w:styleId="PlainText">
    <w:name w:val="Plain Text"/>
    <w:basedOn w:val="Normal"/>
    <w:link w:val="PlainTextChar"/>
    <w:uiPriority w:val="99"/>
    <w:semiHidden/>
    <w:unhideWhenUsed/>
    <w:rsid w:val="004644C5"/>
    <w:rPr>
      <w:rFonts w:ascii="Calibri" w:hAnsi="Calibri" w:eastAsia="Calibri"/>
      <w:sz w:val="22"/>
      <w:szCs w:val="21"/>
      <w:lang w:val="x-none" w:eastAsia="x-none"/>
    </w:rPr>
  </w:style>
  <w:style w:type="character" w:styleId="PlainTextChar" w:customStyle="1">
    <w:name w:val="Plain Text Char"/>
    <w:link w:val="PlainText"/>
    <w:uiPriority w:val="99"/>
    <w:semiHidden/>
    <w:rsid w:val="004644C5"/>
    <w:rPr>
      <w:rFonts w:ascii="Calibri" w:hAnsi="Calibri" w:eastAsia="Calibri" w:cs="Times New Roman"/>
      <w:sz w:val="22"/>
      <w:szCs w:val="21"/>
    </w:rPr>
  </w:style>
  <w:style w:type="paragraph" w:styleId="Header">
    <w:name w:val="header"/>
    <w:aliases w:val=" Char,Char"/>
    <w:basedOn w:val="Normal"/>
    <w:link w:val="HeaderChar"/>
    <w:unhideWhenUsed/>
    <w:rsid w:val="00D60CBD"/>
    <w:pPr>
      <w:tabs>
        <w:tab w:val="center" w:pos="4320"/>
        <w:tab w:val="right" w:pos="8640"/>
      </w:tabs>
      <w:spacing w:line="360" w:lineRule="auto"/>
    </w:pPr>
    <w:rPr>
      <w:lang w:val="x-none" w:eastAsia="x-none"/>
    </w:rPr>
  </w:style>
  <w:style w:type="character" w:styleId="HeaderChar" w:customStyle="1">
    <w:name w:val="Header Char"/>
    <w:aliases w:val=" Char Char,Char Char"/>
    <w:link w:val="Header"/>
    <w:rsid w:val="00D60CBD"/>
    <w:rPr>
      <w:rFonts w:ascii="Arial" w:hAnsi="Arial"/>
      <w:sz w:val="24"/>
      <w:lang w:val="x-none" w:eastAsia="x-none"/>
    </w:rPr>
  </w:style>
  <w:style w:type="character" w:styleId="req" w:customStyle="1">
    <w:name w:val="req"/>
    <w:basedOn w:val="DefaultParagraphFont"/>
    <w:rsid w:val="002F35D7"/>
  </w:style>
  <w:style w:type="character" w:styleId="BodyTextIn" w:customStyle="1">
    <w:name w:val="Body Text In"/>
    <w:rsid w:val="00B2447E"/>
    <w:rPr>
      <w:rFonts w:ascii="Arial" w:hAnsi="Arial"/>
      <w:sz w:val="24"/>
    </w:rPr>
  </w:style>
  <w:style w:type="paragraph" w:styleId="NormalWeb">
    <w:name w:val="Normal (Web)"/>
    <w:basedOn w:val="Normal"/>
    <w:uiPriority w:val="99"/>
    <w:unhideWhenUsed/>
    <w:rsid w:val="009A0C2C"/>
    <w:pPr>
      <w:spacing w:before="100" w:beforeAutospacing="1" w:after="100" w:afterAutospacing="1"/>
    </w:pPr>
    <w:rPr>
      <w:rFonts w:ascii="Times New Roman" w:hAnsi="Times New Roman"/>
      <w:szCs w:val="24"/>
    </w:rPr>
  </w:style>
  <w:style w:type="character" w:styleId="Heading2Char" w:customStyle="1">
    <w:name w:val="Heading 2 Char"/>
    <w:link w:val="Heading2"/>
    <w:uiPriority w:val="9"/>
    <w:rsid w:val="00A7426F"/>
    <w:rPr>
      <w:b/>
      <w:bCs/>
      <w:sz w:val="36"/>
      <w:szCs w:val="36"/>
    </w:rPr>
  </w:style>
  <w:style w:type="character" w:styleId="FollowedHyperlink">
    <w:name w:val="FollowedHyperlink"/>
    <w:uiPriority w:val="99"/>
    <w:semiHidden/>
    <w:unhideWhenUsed/>
    <w:rsid w:val="0090799D"/>
    <w:rPr>
      <w:color w:val="800080"/>
      <w:u w:val="single"/>
    </w:rPr>
  </w:style>
  <w:style w:type="character" w:styleId="apple-converted-space" w:customStyle="1">
    <w:name w:val="apple-converted-space"/>
    <w:basedOn w:val="DefaultParagraphFont"/>
    <w:rsid w:val="00531752"/>
  </w:style>
  <w:style w:type="character" w:styleId="Strong">
    <w:name w:val="Strong"/>
    <w:uiPriority w:val="22"/>
    <w:qFormat/>
    <w:rsid w:val="009962F3"/>
    <w:rPr>
      <w:b/>
      <w:bCs/>
    </w:rPr>
  </w:style>
  <w:style w:type="character" w:styleId="Heading3Char" w:customStyle="1">
    <w:name w:val="Heading 3 Char"/>
    <w:link w:val="Heading3"/>
    <w:uiPriority w:val="9"/>
    <w:semiHidden/>
    <w:rsid w:val="007B16E6"/>
    <w:rPr>
      <w:rFonts w:ascii="Cambria" w:hAnsi="Cambria" w:eastAsia="Times New Roman" w:cs="Times New Roman"/>
      <w:b/>
      <w:bCs/>
      <w:sz w:val="26"/>
      <w:szCs w:val="26"/>
    </w:rPr>
  </w:style>
  <w:style w:type="character" w:styleId="dots" w:customStyle="1">
    <w:name w:val="dots"/>
    <w:basedOn w:val="DefaultParagraphFont"/>
    <w:rsid w:val="007B16E6"/>
  </w:style>
  <w:style w:type="character" w:styleId="more" w:customStyle="1">
    <w:name w:val="more"/>
    <w:basedOn w:val="DefaultParagraphFont"/>
    <w:rsid w:val="007B16E6"/>
  </w:style>
  <w:style w:type="paragraph" w:styleId="Normal1" w:customStyle="1">
    <w:name w:val="Normal1"/>
    <w:rsid w:val="00D27680"/>
    <w:pPr>
      <w:pBdr>
        <w:top w:val="nil"/>
        <w:left w:val="nil"/>
        <w:bottom w:val="nil"/>
        <w:right w:val="nil"/>
        <w:between w:val="nil"/>
      </w:pBdr>
    </w:pPr>
    <w:rPr>
      <w:rFonts w:ascii="Arial" w:hAnsi="Arial" w:eastAsia="Arial" w:cs="Arial"/>
      <w:color w:val="000000"/>
      <w:sz w:val="24"/>
      <w:szCs w:val="24"/>
      <w:lang w:eastAsia="en-US"/>
    </w:rPr>
  </w:style>
  <w:style w:type="paragraph" w:styleId="xmsonormal" w:customStyle="1">
    <w:name w:val="x_msonormal"/>
    <w:basedOn w:val="Normal"/>
    <w:rsid w:val="00427A05"/>
    <w:rPr>
      <w:rFonts w:ascii="Times New Roman" w:hAnsi="Times New Roman" w:eastAsia="Calibri"/>
      <w:szCs w:val="24"/>
    </w:rPr>
  </w:style>
  <w:style w:type="character" w:styleId="Emphasis">
    <w:name w:val="Emphasis"/>
    <w:uiPriority w:val="20"/>
    <w:qFormat/>
    <w:rsid w:val="00A117E9"/>
    <w:rPr>
      <w:i/>
      <w:iCs/>
    </w:rPr>
  </w:style>
  <w:style w:type="paragraph" w:styleId="FooterLimited" w:customStyle="1">
    <w:name w:val="Footer_Limited"/>
    <w:basedOn w:val="Normal"/>
    <w:rsid w:val="0011052A"/>
    <w:pPr>
      <w:spacing w:before="80" w:after="20" w:line="160" w:lineRule="atLeast"/>
    </w:pPr>
    <w:rPr>
      <w:rFonts w:ascii="Calibri" w:hAnsi="Calibri"/>
      <w:b/>
      <w:color w:val="000000"/>
      <w:sz w:val="13"/>
      <w:szCs w:val="24"/>
      <w:lang w:val="en-GB" w:eastAsia="en-GB"/>
    </w:rPr>
  </w:style>
  <w:style w:type="paragraph" w:styleId="xxxmsonormal" w:customStyle="1">
    <w:name w:val="x_xxmsonormal"/>
    <w:basedOn w:val="Normal"/>
    <w:uiPriority w:val="99"/>
    <w:rsid w:val="008D5322"/>
    <w:rPr>
      <w:rFonts w:ascii="Times New Roman" w:hAnsi="Times New Roman" w:eastAsia="Calibri"/>
      <w:szCs w:val="24"/>
    </w:rPr>
  </w:style>
  <w:style w:type="character" w:styleId="UnresolvedMention">
    <w:name w:val="Unresolved Mention"/>
    <w:uiPriority w:val="99"/>
    <w:semiHidden/>
    <w:unhideWhenUsed/>
    <w:rsid w:val="00FB49E4"/>
    <w:rPr>
      <w:color w:val="605E5C"/>
      <w:shd w:val="clear" w:color="auto" w:fill="E1DFDD"/>
    </w:rPr>
  </w:style>
  <w:style w:type="character" w:styleId="CommentReference">
    <w:name w:val="annotation reference"/>
    <w:uiPriority w:val="99"/>
    <w:semiHidden/>
    <w:unhideWhenUsed/>
    <w:rsid w:val="00BC3FF3"/>
    <w:rPr>
      <w:sz w:val="16"/>
      <w:szCs w:val="16"/>
    </w:rPr>
  </w:style>
  <w:style w:type="paragraph" w:styleId="CommentText">
    <w:name w:val="annotation text"/>
    <w:basedOn w:val="Normal"/>
    <w:link w:val="CommentTextChar"/>
    <w:uiPriority w:val="99"/>
    <w:semiHidden/>
    <w:unhideWhenUsed/>
    <w:rsid w:val="00BC3FF3"/>
    <w:rPr>
      <w:sz w:val="20"/>
      <w:lang w:val="x-none" w:eastAsia="x-none"/>
    </w:rPr>
  </w:style>
  <w:style w:type="character" w:styleId="CommentTextChar" w:customStyle="1">
    <w:name w:val="Comment Text Char"/>
    <w:link w:val="CommentText"/>
    <w:uiPriority w:val="99"/>
    <w:semiHidden/>
    <w:rsid w:val="00BC3FF3"/>
    <w:rPr>
      <w:rFonts w:ascii="Arial" w:hAnsi="Arial"/>
      <w:lang w:val="x-none" w:eastAsia="x-none"/>
    </w:rPr>
  </w:style>
  <w:style w:type="paragraph" w:styleId="paragraph" w:customStyle="1">
    <w:name w:val="paragraph"/>
    <w:basedOn w:val="Normal"/>
    <w:rsid w:val="00D832CE"/>
    <w:pPr>
      <w:spacing w:before="100" w:beforeAutospacing="1" w:after="100" w:afterAutospacing="1"/>
    </w:pPr>
    <w:rPr>
      <w:rFonts w:ascii="Times New Roman" w:hAnsi="Times New Roman"/>
      <w:szCs w:val="24"/>
    </w:rPr>
  </w:style>
  <w:style w:type="character" w:styleId="eop" w:customStyle="1">
    <w:name w:val="eop"/>
    <w:basedOn w:val="DefaultParagraphFont"/>
    <w:rsid w:val="00D832CE"/>
  </w:style>
  <w:style w:type="character" w:styleId="normaltextrun" w:customStyle="1">
    <w:name w:val="normaltextrun"/>
    <w:basedOn w:val="DefaultParagraphFont"/>
    <w:rsid w:val="00D832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001026">
      <w:bodyDiv w:val="1"/>
      <w:marLeft w:val="0"/>
      <w:marRight w:val="0"/>
      <w:marTop w:val="0"/>
      <w:marBottom w:val="0"/>
      <w:divBdr>
        <w:top w:val="none" w:sz="0" w:space="0" w:color="auto"/>
        <w:left w:val="none" w:sz="0" w:space="0" w:color="auto"/>
        <w:bottom w:val="none" w:sz="0" w:space="0" w:color="auto"/>
        <w:right w:val="none" w:sz="0" w:space="0" w:color="auto"/>
      </w:divBdr>
    </w:div>
    <w:div w:id="35593153">
      <w:bodyDiv w:val="1"/>
      <w:marLeft w:val="0"/>
      <w:marRight w:val="0"/>
      <w:marTop w:val="0"/>
      <w:marBottom w:val="0"/>
      <w:divBdr>
        <w:top w:val="none" w:sz="0" w:space="0" w:color="auto"/>
        <w:left w:val="none" w:sz="0" w:space="0" w:color="auto"/>
        <w:bottom w:val="none" w:sz="0" w:space="0" w:color="auto"/>
        <w:right w:val="none" w:sz="0" w:space="0" w:color="auto"/>
      </w:divBdr>
    </w:div>
    <w:div w:id="137308562">
      <w:bodyDiv w:val="1"/>
      <w:marLeft w:val="0"/>
      <w:marRight w:val="0"/>
      <w:marTop w:val="0"/>
      <w:marBottom w:val="0"/>
      <w:divBdr>
        <w:top w:val="none" w:sz="0" w:space="0" w:color="auto"/>
        <w:left w:val="none" w:sz="0" w:space="0" w:color="auto"/>
        <w:bottom w:val="none" w:sz="0" w:space="0" w:color="auto"/>
        <w:right w:val="none" w:sz="0" w:space="0" w:color="auto"/>
      </w:divBdr>
    </w:div>
    <w:div w:id="168835297">
      <w:bodyDiv w:val="1"/>
      <w:marLeft w:val="0"/>
      <w:marRight w:val="0"/>
      <w:marTop w:val="0"/>
      <w:marBottom w:val="0"/>
      <w:divBdr>
        <w:top w:val="none" w:sz="0" w:space="0" w:color="auto"/>
        <w:left w:val="none" w:sz="0" w:space="0" w:color="auto"/>
        <w:bottom w:val="none" w:sz="0" w:space="0" w:color="auto"/>
        <w:right w:val="none" w:sz="0" w:space="0" w:color="auto"/>
      </w:divBdr>
    </w:div>
    <w:div w:id="194125949">
      <w:bodyDiv w:val="1"/>
      <w:marLeft w:val="0"/>
      <w:marRight w:val="0"/>
      <w:marTop w:val="0"/>
      <w:marBottom w:val="0"/>
      <w:divBdr>
        <w:top w:val="none" w:sz="0" w:space="0" w:color="auto"/>
        <w:left w:val="none" w:sz="0" w:space="0" w:color="auto"/>
        <w:bottom w:val="none" w:sz="0" w:space="0" w:color="auto"/>
        <w:right w:val="none" w:sz="0" w:space="0" w:color="auto"/>
      </w:divBdr>
    </w:div>
    <w:div w:id="329524730">
      <w:bodyDiv w:val="1"/>
      <w:marLeft w:val="0"/>
      <w:marRight w:val="0"/>
      <w:marTop w:val="0"/>
      <w:marBottom w:val="0"/>
      <w:divBdr>
        <w:top w:val="none" w:sz="0" w:space="0" w:color="auto"/>
        <w:left w:val="none" w:sz="0" w:space="0" w:color="auto"/>
        <w:bottom w:val="none" w:sz="0" w:space="0" w:color="auto"/>
        <w:right w:val="none" w:sz="0" w:space="0" w:color="auto"/>
      </w:divBdr>
    </w:div>
    <w:div w:id="341780759">
      <w:bodyDiv w:val="1"/>
      <w:marLeft w:val="0"/>
      <w:marRight w:val="0"/>
      <w:marTop w:val="0"/>
      <w:marBottom w:val="0"/>
      <w:divBdr>
        <w:top w:val="none" w:sz="0" w:space="0" w:color="auto"/>
        <w:left w:val="none" w:sz="0" w:space="0" w:color="auto"/>
        <w:bottom w:val="none" w:sz="0" w:space="0" w:color="auto"/>
        <w:right w:val="none" w:sz="0" w:space="0" w:color="auto"/>
      </w:divBdr>
      <w:divsChild>
        <w:div w:id="540677802">
          <w:marLeft w:val="0"/>
          <w:marRight w:val="0"/>
          <w:marTop w:val="0"/>
          <w:marBottom w:val="0"/>
          <w:divBdr>
            <w:top w:val="none" w:sz="0" w:space="0" w:color="auto"/>
            <w:left w:val="none" w:sz="0" w:space="0" w:color="auto"/>
            <w:bottom w:val="none" w:sz="0" w:space="0" w:color="auto"/>
            <w:right w:val="none" w:sz="0" w:space="0" w:color="auto"/>
          </w:divBdr>
          <w:divsChild>
            <w:div w:id="1094978134">
              <w:marLeft w:val="0"/>
              <w:marRight w:val="0"/>
              <w:marTop w:val="0"/>
              <w:marBottom w:val="0"/>
              <w:divBdr>
                <w:top w:val="none" w:sz="0" w:space="0" w:color="auto"/>
                <w:left w:val="none" w:sz="0" w:space="0" w:color="auto"/>
                <w:bottom w:val="none" w:sz="0" w:space="0" w:color="auto"/>
                <w:right w:val="none" w:sz="0" w:space="0" w:color="auto"/>
              </w:divBdr>
              <w:divsChild>
                <w:div w:id="1450969464">
                  <w:marLeft w:val="0"/>
                  <w:marRight w:val="0"/>
                  <w:marTop w:val="0"/>
                  <w:marBottom w:val="0"/>
                  <w:divBdr>
                    <w:top w:val="none" w:sz="0" w:space="0" w:color="auto"/>
                    <w:left w:val="none" w:sz="0" w:space="0" w:color="auto"/>
                    <w:bottom w:val="none" w:sz="0" w:space="0" w:color="auto"/>
                    <w:right w:val="none" w:sz="0" w:space="0" w:color="auto"/>
                  </w:divBdr>
                  <w:divsChild>
                    <w:div w:id="667485897">
                      <w:marLeft w:val="0"/>
                      <w:marRight w:val="0"/>
                      <w:marTop w:val="0"/>
                      <w:marBottom w:val="0"/>
                      <w:divBdr>
                        <w:top w:val="none" w:sz="0" w:space="0" w:color="auto"/>
                        <w:left w:val="none" w:sz="0" w:space="0" w:color="auto"/>
                        <w:bottom w:val="none" w:sz="0" w:space="0" w:color="auto"/>
                        <w:right w:val="none" w:sz="0" w:space="0" w:color="auto"/>
                      </w:divBdr>
                      <w:divsChild>
                        <w:div w:id="2064864159">
                          <w:marLeft w:val="0"/>
                          <w:marRight w:val="0"/>
                          <w:marTop w:val="0"/>
                          <w:marBottom w:val="0"/>
                          <w:divBdr>
                            <w:top w:val="none" w:sz="0" w:space="0" w:color="auto"/>
                            <w:left w:val="none" w:sz="0" w:space="0" w:color="auto"/>
                            <w:bottom w:val="none" w:sz="0" w:space="0" w:color="auto"/>
                            <w:right w:val="none" w:sz="0" w:space="0" w:color="auto"/>
                          </w:divBdr>
                          <w:divsChild>
                            <w:div w:id="655114831">
                              <w:marLeft w:val="0"/>
                              <w:marRight w:val="0"/>
                              <w:marTop w:val="0"/>
                              <w:marBottom w:val="0"/>
                              <w:divBdr>
                                <w:top w:val="none" w:sz="0" w:space="0" w:color="auto"/>
                                <w:left w:val="none" w:sz="0" w:space="0" w:color="auto"/>
                                <w:bottom w:val="none" w:sz="0" w:space="0" w:color="auto"/>
                                <w:right w:val="none" w:sz="0" w:space="0" w:color="auto"/>
                              </w:divBdr>
                              <w:divsChild>
                                <w:div w:id="1112824099">
                                  <w:marLeft w:val="0"/>
                                  <w:marRight w:val="0"/>
                                  <w:marTop w:val="0"/>
                                  <w:marBottom w:val="0"/>
                                  <w:divBdr>
                                    <w:top w:val="none" w:sz="0" w:space="0" w:color="auto"/>
                                    <w:left w:val="none" w:sz="0" w:space="0" w:color="auto"/>
                                    <w:bottom w:val="none" w:sz="0" w:space="0" w:color="auto"/>
                                    <w:right w:val="none" w:sz="0" w:space="0" w:color="auto"/>
                                  </w:divBdr>
                                  <w:divsChild>
                                    <w:div w:id="102170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7706540">
      <w:bodyDiv w:val="1"/>
      <w:marLeft w:val="0"/>
      <w:marRight w:val="0"/>
      <w:marTop w:val="0"/>
      <w:marBottom w:val="0"/>
      <w:divBdr>
        <w:top w:val="none" w:sz="0" w:space="0" w:color="auto"/>
        <w:left w:val="none" w:sz="0" w:space="0" w:color="auto"/>
        <w:bottom w:val="none" w:sz="0" w:space="0" w:color="auto"/>
        <w:right w:val="none" w:sz="0" w:space="0" w:color="auto"/>
      </w:divBdr>
      <w:divsChild>
        <w:div w:id="2106925986">
          <w:marLeft w:val="0"/>
          <w:marRight w:val="0"/>
          <w:marTop w:val="0"/>
          <w:marBottom w:val="0"/>
          <w:divBdr>
            <w:top w:val="none" w:sz="0" w:space="0" w:color="auto"/>
            <w:left w:val="none" w:sz="0" w:space="0" w:color="auto"/>
            <w:bottom w:val="none" w:sz="0" w:space="0" w:color="auto"/>
            <w:right w:val="none" w:sz="0" w:space="0" w:color="auto"/>
          </w:divBdr>
          <w:divsChild>
            <w:div w:id="1574854652">
              <w:marLeft w:val="750"/>
              <w:marRight w:val="1275"/>
              <w:marTop w:val="0"/>
              <w:marBottom w:val="0"/>
              <w:divBdr>
                <w:top w:val="none" w:sz="0" w:space="0" w:color="auto"/>
                <w:left w:val="none" w:sz="0" w:space="0" w:color="auto"/>
                <w:bottom w:val="none" w:sz="0" w:space="0" w:color="auto"/>
                <w:right w:val="none" w:sz="0" w:space="0" w:color="auto"/>
              </w:divBdr>
            </w:div>
          </w:divsChild>
        </w:div>
      </w:divsChild>
    </w:div>
    <w:div w:id="466511252">
      <w:bodyDiv w:val="1"/>
      <w:marLeft w:val="0"/>
      <w:marRight w:val="0"/>
      <w:marTop w:val="0"/>
      <w:marBottom w:val="0"/>
      <w:divBdr>
        <w:top w:val="none" w:sz="0" w:space="0" w:color="auto"/>
        <w:left w:val="none" w:sz="0" w:space="0" w:color="auto"/>
        <w:bottom w:val="none" w:sz="0" w:space="0" w:color="auto"/>
        <w:right w:val="none" w:sz="0" w:space="0" w:color="auto"/>
      </w:divBdr>
    </w:div>
    <w:div w:id="566456621">
      <w:bodyDiv w:val="1"/>
      <w:marLeft w:val="0"/>
      <w:marRight w:val="0"/>
      <w:marTop w:val="0"/>
      <w:marBottom w:val="0"/>
      <w:divBdr>
        <w:top w:val="none" w:sz="0" w:space="0" w:color="auto"/>
        <w:left w:val="none" w:sz="0" w:space="0" w:color="auto"/>
        <w:bottom w:val="none" w:sz="0" w:space="0" w:color="auto"/>
        <w:right w:val="none" w:sz="0" w:space="0" w:color="auto"/>
      </w:divBdr>
    </w:div>
    <w:div w:id="666791070">
      <w:bodyDiv w:val="1"/>
      <w:marLeft w:val="0"/>
      <w:marRight w:val="0"/>
      <w:marTop w:val="0"/>
      <w:marBottom w:val="0"/>
      <w:divBdr>
        <w:top w:val="none" w:sz="0" w:space="0" w:color="auto"/>
        <w:left w:val="none" w:sz="0" w:space="0" w:color="auto"/>
        <w:bottom w:val="none" w:sz="0" w:space="0" w:color="auto"/>
        <w:right w:val="none" w:sz="0" w:space="0" w:color="auto"/>
      </w:divBdr>
    </w:div>
    <w:div w:id="669600238">
      <w:bodyDiv w:val="1"/>
      <w:marLeft w:val="0"/>
      <w:marRight w:val="0"/>
      <w:marTop w:val="0"/>
      <w:marBottom w:val="0"/>
      <w:divBdr>
        <w:top w:val="none" w:sz="0" w:space="0" w:color="auto"/>
        <w:left w:val="none" w:sz="0" w:space="0" w:color="auto"/>
        <w:bottom w:val="none" w:sz="0" w:space="0" w:color="auto"/>
        <w:right w:val="none" w:sz="0" w:space="0" w:color="auto"/>
      </w:divBdr>
    </w:div>
    <w:div w:id="752897041">
      <w:bodyDiv w:val="1"/>
      <w:marLeft w:val="0"/>
      <w:marRight w:val="0"/>
      <w:marTop w:val="0"/>
      <w:marBottom w:val="0"/>
      <w:divBdr>
        <w:top w:val="none" w:sz="0" w:space="0" w:color="auto"/>
        <w:left w:val="none" w:sz="0" w:space="0" w:color="auto"/>
        <w:bottom w:val="none" w:sz="0" w:space="0" w:color="auto"/>
        <w:right w:val="none" w:sz="0" w:space="0" w:color="auto"/>
      </w:divBdr>
    </w:div>
    <w:div w:id="879323557">
      <w:bodyDiv w:val="1"/>
      <w:marLeft w:val="0"/>
      <w:marRight w:val="0"/>
      <w:marTop w:val="0"/>
      <w:marBottom w:val="0"/>
      <w:divBdr>
        <w:top w:val="none" w:sz="0" w:space="0" w:color="auto"/>
        <w:left w:val="none" w:sz="0" w:space="0" w:color="auto"/>
        <w:bottom w:val="none" w:sz="0" w:space="0" w:color="auto"/>
        <w:right w:val="none" w:sz="0" w:space="0" w:color="auto"/>
      </w:divBdr>
    </w:div>
    <w:div w:id="884220643">
      <w:bodyDiv w:val="1"/>
      <w:marLeft w:val="0"/>
      <w:marRight w:val="0"/>
      <w:marTop w:val="0"/>
      <w:marBottom w:val="0"/>
      <w:divBdr>
        <w:top w:val="none" w:sz="0" w:space="0" w:color="auto"/>
        <w:left w:val="none" w:sz="0" w:space="0" w:color="auto"/>
        <w:bottom w:val="none" w:sz="0" w:space="0" w:color="auto"/>
        <w:right w:val="none" w:sz="0" w:space="0" w:color="auto"/>
      </w:divBdr>
    </w:div>
    <w:div w:id="919676566">
      <w:bodyDiv w:val="1"/>
      <w:marLeft w:val="0"/>
      <w:marRight w:val="0"/>
      <w:marTop w:val="0"/>
      <w:marBottom w:val="0"/>
      <w:divBdr>
        <w:top w:val="none" w:sz="0" w:space="0" w:color="auto"/>
        <w:left w:val="none" w:sz="0" w:space="0" w:color="auto"/>
        <w:bottom w:val="none" w:sz="0" w:space="0" w:color="auto"/>
        <w:right w:val="none" w:sz="0" w:space="0" w:color="auto"/>
      </w:divBdr>
      <w:divsChild>
        <w:div w:id="871069746">
          <w:marLeft w:val="0"/>
          <w:marRight w:val="0"/>
          <w:marTop w:val="0"/>
          <w:marBottom w:val="0"/>
          <w:divBdr>
            <w:top w:val="none" w:sz="0" w:space="0" w:color="auto"/>
            <w:left w:val="none" w:sz="0" w:space="0" w:color="auto"/>
            <w:bottom w:val="none" w:sz="0" w:space="0" w:color="auto"/>
            <w:right w:val="none" w:sz="0" w:space="0" w:color="auto"/>
          </w:divBdr>
          <w:divsChild>
            <w:div w:id="1019160406">
              <w:marLeft w:val="0"/>
              <w:marRight w:val="0"/>
              <w:marTop w:val="0"/>
              <w:marBottom w:val="0"/>
              <w:divBdr>
                <w:top w:val="none" w:sz="0" w:space="0" w:color="auto"/>
                <w:left w:val="none" w:sz="0" w:space="0" w:color="auto"/>
                <w:bottom w:val="none" w:sz="0" w:space="0" w:color="auto"/>
                <w:right w:val="none" w:sz="0" w:space="0" w:color="auto"/>
              </w:divBdr>
              <w:divsChild>
                <w:div w:id="1028680573">
                  <w:marLeft w:val="0"/>
                  <w:marRight w:val="0"/>
                  <w:marTop w:val="2"/>
                  <w:marBottom w:val="300"/>
                  <w:divBdr>
                    <w:top w:val="none" w:sz="0" w:space="0" w:color="auto"/>
                    <w:left w:val="none" w:sz="0" w:space="0" w:color="auto"/>
                    <w:bottom w:val="none" w:sz="0" w:space="0" w:color="auto"/>
                    <w:right w:val="none" w:sz="0" w:space="0" w:color="auto"/>
                  </w:divBdr>
                  <w:divsChild>
                    <w:div w:id="5832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037393">
      <w:bodyDiv w:val="1"/>
      <w:marLeft w:val="0"/>
      <w:marRight w:val="0"/>
      <w:marTop w:val="0"/>
      <w:marBottom w:val="0"/>
      <w:divBdr>
        <w:top w:val="none" w:sz="0" w:space="0" w:color="auto"/>
        <w:left w:val="none" w:sz="0" w:space="0" w:color="auto"/>
        <w:bottom w:val="none" w:sz="0" w:space="0" w:color="auto"/>
        <w:right w:val="none" w:sz="0" w:space="0" w:color="auto"/>
      </w:divBdr>
    </w:div>
    <w:div w:id="1070082862">
      <w:bodyDiv w:val="1"/>
      <w:marLeft w:val="0"/>
      <w:marRight w:val="0"/>
      <w:marTop w:val="0"/>
      <w:marBottom w:val="0"/>
      <w:divBdr>
        <w:top w:val="none" w:sz="0" w:space="0" w:color="auto"/>
        <w:left w:val="none" w:sz="0" w:space="0" w:color="auto"/>
        <w:bottom w:val="none" w:sz="0" w:space="0" w:color="auto"/>
        <w:right w:val="none" w:sz="0" w:space="0" w:color="auto"/>
      </w:divBdr>
    </w:div>
    <w:div w:id="1115976188">
      <w:bodyDiv w:val="1"/>
      <w:marLeft w:val="0"/>
      <w:marRight w:val="0"/>
      <w:marTop w:val="0"/>
      <w:marBottom w:val="0"/>
      <w:divBdr>
        <w:top w:val="none" w:sz="0" w:space="0" w:color="auto"/>
        <w:left w:val="none" w:sz="0" w:space="0" w:color="auto"/>
        <w:bottom w:val="none" w:sz="0" w:space="0" w:color="auto"/>
        <w:right w:val="none" w:sz="0" w:space="0" w:color="auto"/>
      </w:divBdr>
    </w:div>
    <w:div w:id="1166287216">
      <w:bodyDiv w:val="1"/>
      <w:marLeft w:val="0"/>
      <w:marRight w:val="0"/>
      <w:marTop w:val="0"/>
      <w:marBottom w:val="0"/>
      <w:divBdr>
        <w:top w:val="none" w:sz="0" w:space="0" w:color="auto"/>
        <w:left w:val="none" w:sz="0" w:space="0" w:color="auto"/>
        <w:bottom w:val="none" w:sz="0" w:space="0" w:color="auto"/>
        <w:right w:val="none" w:sz="0" w:space="0" w:color="auto"/>
      </w:divBdr>
    </w:div>
    <w:div w:id="1172186555">
      <w:bodyDiv w:val="1"/>
      <w:marLeft w:val="0"/>
      <w:marRight w:val="0"/>
      <w:marTop w:val="0"/>
      <w:marBottom w:val="0"/>
      <w:divBdr>
        <w:top w:val="none" w:sz="0" w:space="0" w:color="auto"/>
        <w:left w:val="none" w:sz="0" w:space="0" w:color="auto"/>
        <w:bottom w:val="none" w:sz="0" w:space="0" w:color="auto"/>
        <w:right w:val="none" w:sz="0" w:space="0" w:color="auto"/>
      </w:divBdr>
    </w:div>
    <w:div w:id="1198422563">
      <w:bodyDiv w:val="1"/>
      <w:marLeft w:val="0"/>
      <w:marRight w:val="0"/>
      <w:marTop w:val="0"/>
      <w:marBottom w:val="0"/>
      <w:divBdr>
        <w:top w:val="none" w:sz="0" w:space="0" w:color="auto"/>
        <w:left w:val="none" w:sz="0" w:space="0" w:color="auto"/>
        <w:bottom w:val="none" w:sz="0" w:space="0" w:color="auto"/>
        <w:right w:val="none" w:sz="0" w:space="0" w:color="auto"/>
      </w:divBdr>
    </w:div>
    <w:div w:id="1297757798">
      <w:bodyDiv w:val="1"/>
      <w:marLeft w:val="0"/>
      <w:marRight w:val="0"/>
      <w:marTop w:val="0"/>
      <w:marBottom w:val="0"/>
      <w:divBdr>
        <w:top w:val="none" w:sz="0" w:space="0" w:color="auto"/>
        <w:left w:val="none" w:sz="0" w:space="0" w:color="auto"/>
        <w:bottom w:val="none" w:sz="0" w:space="0" w:color="auto"/>
        <w:right w:val="none" w:sz="0" w:space="0" w:color="auto"/>
      </w:divBdr>
      <w:divsChild>
        <w:div w:id="1708679577">
          <w:marLeft w:val="0"/>
          <w:marRight w:val="0"/>
          <w:marTop w:val="0"/>
          <w:marBottom w:val="0"/>
          <w:divBdr>
            <w:top w:val="none" w:sz="0" w:space="0" w:color="auto"/>
            <w:left w:val="none" w:sz="0" w:space="0" w:color="auto"/>
            <w:bottom w:val="none" w:sz="0" w:space="0" w:color="auto"/>
            <w:right w:val="none" w:sz="0" w:space="0" w:color="auto"/>
          </w:divBdr>
          <w:divsChild>
            <w:div w:id="101875633">
              <w:marLeft w:val="0"/>
              <w:marRight w:val="0"/>
              <w:marTop w:val="100"/>
              <w:marBottom w:val="100"/>
              <w:divBdr>
                <w:top w:val="none" w:sz="0" w:space="0" w:color="auto"/>
                <w:left w:val="none" w:sz="0" w:space="0" w:color="auto"/>
                <w:bottom w:val="none" w:sz="0" w:space="0" w:color="auto"/>
                <w:right w:val="none" w:sz="0" w:space="0" w:color="auto"/>
              </w:divBdr>
              <w:divsChild>
                <w:div w:id="2045592327">
                  <w:marLeft w:val="0"/>
                  <w:marRight w:val="0"/>
                  <w:marTop w:val="100"/>
                  <w:marBottom w:val="100"/>
                  <w:divBdr>
                    <w:top w:val="none" w:sz="0" w:space="0" w:color="auto"/>
                    <w:left w:val="none" w:sz="0" w:space="0" w:color="auto"/>
                    <w:bottom w:val="none" w:sz="0" w:space="0" w:color="auto"/>
                    <w:right w:val="none" w:sz="0" w:space="0" w:color="auto"/>
                  </w:divBdr>
                  <w:divsChild>
                    <w:div w:id="2023125720">
                      <w:marLeft w:val="0"/>
                      <w:marRight w:val="0"/>
                      <w:marTop w:val="0"/>
                      <w:marBottom w:val="0"/>
                      <w:divBdr>
                        <w:top w:val="none" w:sz="0" w:space="0" w:color="auto"/>
                        <w:left w:val="none" w:sz="0" w:space="0" w:color="auto"/>
                        <w:bottom w:val="none" w:sz="0" w:space="0" w:color="auto"/>
                        <w:right w:val="none" w:sz="0" w:space="0" w:color="auto"/>
                      </w:divBdr>
                      <w:divsChild>
                        <w:div w:id="854265009">
                          <w:marLeft w:val="0"/>
                          <w:marRight w:val="0"/>
                          <w:marTop w:val="0"/>
                          <w:marBottom w:val="0"/>
                          <w:divBdr>
                            <w:top w:val="none" w:sz="0" w:space="0" w:color="auto"/>
                            <w:left w:val="none" w:sz="0" w:space="0" w:color="auto"/>
                            <w:bottom w:val="none" w:sz="0" w:space="0" w:color="auto"/>
                            <w:right w:val="none" w:sz="0" w:space="0" w:color="auto"/>
                          </w:divBdr>
                          <w:divsChild>
                            <w:div w:id="1868787264">
                              <w:marLeft w:val="0"/>
                              <w:marRight w:val="0"/>
                              <w:marTop w:val="0"/>
                              <w:marBottom w:val="0"/>
                              <w:divBdr>
                                <w:top w:val="none" w:sz="0" w:space="0" w:color="auto"/>
                                <w:left w:val="none" w:sz="0" w:space="0" w:color="auto"/>
                                <w:bottom w:val="none" w:sz="0" w:space="0" w:color="auto"/>
                                <w:right w:val="none" w:sz="0" w:space="0" w:color="auto"/>
                              </w:divBdr>
                              <w:divsChild>
                                <w:div w:id="38294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0966647">
      <w:bodyDiv w:val="1"/>
      <w:marLeft w:val="0"/>
      <w:marRight w:val="0"/>
      <w:marTop w:val="0"/>
      <w:marBottom w:val="0"/>
      <w:divBdr>
        <w:top w:val="none" w:sz="0" w:space="0" w:color="auto"/>
        <w:left w:val="none" w:sz="0" w:space="0" w:color="auto"/>
        <w:bottom w:val="none" w:sz="0" w:space="0" w:color="auto"/>
        <w:right w:val="none" w:sz="0" w:space="0" w:color="auto"/>
      </w:divBdr>
    </w:div>
    <w:div w:id="1371802939">
      <w:bodyDiv w:val="1"/>
      <w:marLeft w:val="0"/>
      <w:marRight w:val="0"/>
      <w:marTop w:val="0"/>
      <w:marBottom w:val="0"/>
      <w:divBdr>
        <w:top w:val="none" w:sz="0" w:space="0" w:color="auto"/>
        <w:left w:val="none" w:sz="0" w:space="0" w:color="auto"/>
        <w:bottom w:val="none" w:sz="0" w:space="0" w:color="auto"/>
        <w:right w:val="none" w:sz="0" w:space="0" w:color="auto"/>
      </w:divBdr>
    </w:div>
    <w:div w:id="1388602193">
      <w:bodyDiv w:val="1"/>
      <w:marLeft w:val="0"/>
      <w:marRight w:val="0"/>
      <w:marTop w:val="0"/>
      <w:marBottom w:val="0"/>
      <w:divBdr>
        <w:top w:val="none" w:sz="0" w:space="0" w:color="auto"/>
        <w:left w:val="none" w:sz="0" w:space="0" w:color="auto"/>
        <w:bottom w:val="none" w:sz="0" w:space="0" w:color="auto"/>
        <w:right w:val="none" w:sz="0" w:space="0" w:color="auto"/>
      </w:divBdr>
    </w:div>
    <w:div w:id="1389256325">
      <w:bodyDiv w:val="1"/>
      <w:marLeft w:val="0"/>
      <w:marRight w:val="0"/>
      <w:marTop w:val="0"/>
      <w:marBottom w:val="0"/>
      <w:divBdr>
        <w:top w:val="none" w:sz="0" w:space="0" w:color="auto"/>
        <w:left w:val="none" w:sz="0" w:space="0" w:color="auto"/>
        <w:bottom w:val="none" w:sz="0" w:space="0" w:color="auto"/>
        <w:right w:val="none" w:sz="0" w:space="0" w:color="auto"/>
      </w:divBdr>
      <w:divsChild>
        <w:div w:id="474301363">
          <w:marLeft w:val="0"/>
          <w:marRight w:val="0"/>
          <w:marTop w:val="0"/>
          <w:marBottom w:val="0"/>
          <w:divBdr>
            <w:top w:val="none" w:sz="0" w:space="0" w:color="auto"/>
            <w:left w:val="none" w:sz="0" w:space="0" w:color="auto"/>
            <w:bottom w:val="none" w:sz="0" w:space="0" w:color="auto"/>
            <w:right w:val="none" w:sz="0" w:space="0" w:color="auto"/>
          </w:divBdr>
          <w:divsChild>
            <w:div w:id="1214806749">
              <w:marLeft w:val="0"/>
              <w:marRight w:val="0"/>
              <w:marTop w:val="0"/>
              <w:marBottom w:val="0"/>
              <w:divBdr>
                <w:top w:val="none" w:sz="0" w:space="0" w:color="auto"/>
                <w:left w:val="none" w:sz="0" w:space="0" w:color="auto"/>
                <w:bottom w:val="none" w:sz="0" w:space="0" w:color="auto"/>
                <w:right w:val="none" w:sz="0" w:space="0" w:color="auto"/>
              </w:divBdr>
              <w:divsChild>
                <w:div w:id="883254084">
                  <w:marLeft w:val="0"/>
                  <w:marRight w:val="0"/>
                  <w:marTop w:val="0"/>
                  <w:marBottom w:val="0"/>
                  <w:divBdr>
                    <w:top w:val="none" w:sz="0" w:space="0" w:color="auto"/>
                    <w:left w:val="none" w:sz="0" w:space="0" w:color="auto"/>
                    <w:bottom w:val="none" w:sz="0" w:space="0" w:color="auto"/>
                    <w:right w:val="none" w:sz="0" w:space="0" w:color="auto"/>
                  </w:divBdr>
                  <w:divsChild>
                    <w:div w:id="92557736">
                      <w:marLeft w:val="0"/>
                      <w:marRight w:val="0"/>
                      <w:marTop w:val="0"/>
                      <w:marBottom w:val="0"/>
                      <w:divBdr>
                        <w:top w:val="none" w:sz="0" w:space="0" w:color="auto"/>
                        <w:left w:val="none" w:sz="0" w:space="0" w:color="auto"/>
                        <w:bottom w:val="none" w:sz="0" w:space="0" w:color="auto"/>
                        <w:right w:val="none" w:sz="0" w:space="0" w:color="auto"/>
                      </w:divBdr>
                      <w:divsChild>
                        <w:div w:id="835152196">
                          <w:marLeft w:val="0"/>
                          <w:marRight w:val="0"/>
                          <w:marTop w:val="0"/>
                          <w:marBottom w:val="0"/>
                          <w:divBdr>
                            <w:top w:val="none" w:sz="0" w:space="0" w:color="auto"/>
                            <w:left w:val="none" w:sz="0" w:space="0" w:color="auto"/>
                            <w:bottom w:val="none" w:sz="0" w:space="0" w:color="auto"/>
                            <w:right w:val="none" w:sz="0" w:space="0" w:color="auto"/>
                          </w:divBdr>
                          <w:divsChild>
                            <w:div w:id="116431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587467">
      <w:bodyDiv w:val="1"/>
      <w:marLeft w:val="0"/>
      <w:marRight w:val="0"/>
      <w:marTop w:val="0"/>
      <w:marBottom w:val="0"/>
      <w:divBdr>
        <w:top w:val="none" w:sz="0" w:space="0" w:color="auto"/>
        <w:left w:val="none" w:sz="0" w:space="0" w:color="auto"/>
        <w:bottom w:val="none" w:sz="0" w:space="0" w:color="auto"/>
        <w:right w:val="none" w:sz="0" w:space="0" w:color="auto"/>
      </w:divBdr>
    </w:div>
    <w:div w:id="1455826224">
      <w:bodyDiv w:val="1"/>
      <w:marLeft w:val="0"/>
      <w:marRight w:val="0"/>
      <w:marTop w:val="0"/>
      <w:marBottom w:val="0"/>
      <w:divBdr>
        <w:top w:val="none" w:sz="0" w:space="0" w:color="auto"/>
        <w:left w:val="none" w:sz="0" w:space="0" w:color="auto"/>
        <w:bottom w:val="none" w:sz="0" w:space="0" w:color="auto"/>
        <w:right w:val="none" w:sz="0" w:space="0" w:color="auto"/>
      </w:divBdr>
    </w:div>
    <w:div w:id="1459375868">
      <w:bodyDiv w:val="1"/>
      <w:marLeft w:val="0"/>
      <w:marRight w:val="0"/>
      <w:marTop w:val="0"/>
      <w:marBottom w:val="0"/>
      <w:divBdr>
        <w:top w:val="none" w:sz="0" w:space="0" w:color="auto"/>
        <w:left w:val="none" w:sz="0" w:space="0" w:color="auto"/>
        <w:bottom w:val="none" w:sz="0" w:space="0" w:color="auto"/>
        <w:right w:val="none" w:sz="0" w:space="0" w:color="auto"/>
      </w:divBdr>
    </w:div>
    <w:div w:id="1530221586">
      <w:bodyDiv w:val="1"/>
      <w:marLeft w:val="0"/>
      <w:marRight w:val="0"/>
      <w:marTop w:val="0"/>
      <w:marBottom w:val="0"/>
      <w:divBdr>
        <w:top w:val="none" w:sz="0" w:space="0" w:color="auto"/>
        <w:left w:val="none" w:sz="0" w:space="0" w:color="auto"/>
        <w:bottom w:val="none" w:sz="0" w:space="0" w:color="auto"/>
        <w:right w:val="none" w:sz="0" w:space="0" w:color="auto"/>
      </w:divBdr>
    </w:div>
    <w:div w:id="1654989478">
      <w:bodyDiv w:val="1"/>
      <w:marLeft w:val="0"/>
      <w:marRight w:val="0"/>
      <w:marTop w:val="0"/>
      <w:marBottom w:val="0"/>
      <w:divBdr>
        <w:top w:val="none" w:sz="0" w:space="0" w:color="auto"/>
        <w:left w:val="none" w:sz="0" w:space="0" w:color="auto"/>
        <w:bottom w:val="none" w:sz="0" w:space="0" w:color="auto"/>
        <w:right w:val="none" w:sz="0" w:space="0" w:color="auto"/>
      </w:divBdr>
    </w:div>
    <w:div w:id="1701011413">
      <w:bodyDiv w:val="1"/>
      <w:marLeft w:val="0"/>
      <w:marRight w:val="0"/>
      <w:marTop w:val="0"/>
      <w:marBottom w:val="0"/>
      <w:divBdr>
        <w:top w:val="none" w:sz="0" w:space="0" w:color="auto"/>
        <w:left w:val="none" w:sz="0" w:space="0" w:color="auto"/>
        <w:bottom w:val="none" w:sz="0" w:space="0" w:color="auto"/>
        <w:right w:val="none" w:sz="0" w:space="0" w:color="auto"/>
      </w:divBdr>
    </w:div>
    <w:div w:id="1760714131">
      <w:bodyDiv w:val="1"/>
      <w:marLeft w:val="0"/>
      <w:marRight w:val="0"/>
      <w:marTop w:val="0"/>
      <w:marBottom w:val="0"/>
      <w:divBdr>
        <w:top w:val="none" w:sz="0" w:space="0" w:color="auto"/>
        <w:left w:val="none" w:sz="0" w:space="0" w:color="auto"/>
        <w:bottom w:val="none" w:sz="0" w:space="0" w:color="auto"/>
        <w:right w:val="none" w:sz="0" w:space="0" w:color="auto"/>
      </w:divBdr>
      <w:divsChild>
        <w:div w:id="353457140">
          <w:marLeft w:val="0"/>
          <w:marRight w:val="0"/>
          <w:marTop w:val="0"/>
          <w:marBottom w:val="0"/>
          <w:divBdr>
            <w:top w:val="none" w:sz="0" w:space="0" w:color="auto"/>
            <w:left w:val="none" w:sz="0" w:space="0" w:color="auto"/>
            <w:bottom w:val="none" w:sz="0" w:space="0" w:color="auto"/>
            <w:right w:val="none" w:sz="0" w:space="0" w:color="auto"/>
          </w:divBdr>
          <w:divsChild>
            <w:div w:id="1824617207">
              <w:marLeft w:val="0"/>
              <w:marRight w:val="0"/>
              <w:marTop w:val="0"/>
              <w:marBottom w:val="0"/>
              <w:divBdr>
                <w:top w:val="none" w:sz="0" w:space="0" w:color="auto"/>
                <w:left w:val="none" w:sz="0" w:space="0" w:color="auto"/>
                <w:bottom w:val="none" w:sz="0" w:space="0" w:color="auto"/>
                <w:right w:val="none" w:sz="0" w:space="0" w:color="auto"/>
              </w:divBdr>
              <w:divsChild>
                <w:div w:id="1468667955">
                  <w:marLeft w:val="0"/>
                  <w:marRight w:val="0"/>
                  <w:marTop w:val="2"/>
                  <w:marBottom w:val="300"/>
                  <w:divBdr>
                    <w:top w:val="none" w:sz="0" w:space="0" w:color="auto"/>
                    <w:left w:val="none" w:sz="0" w:space="0" w:color="auto"/>
                    <w:bottom w:val="none" w:sz="0" w:space="0" w:color="auto"/>
                    <w:right w:val="none" w:sz="0" w:space="0" w:color="auto"/>
                  </w:divBdr>
                  <w:divsChild>
                    <w:div w:id="147937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7917145">
      <w:bodyDiv w:val="1"/>
      <w:marLeft w:val="0"/>
      <w:marRight w:val="0"/>
      <w:marTop w:val="0"/>
      <w:marBottom w:val="0"/>
      <w:divBdr>
        <w:top w:val="none" w:sz="0" w:space="0" w:color="auto"/>
        <w:left w:val="none" w:sz="0" w:space="0" w:color="auto"/>
        <w:bottom w:val="none" w:sz="0" w:space="0" w:color="auto"/>
        <w:right w:val="none" w:sz="0" w:space="0" w:color="auto"/>
      </w:divBdr>
    </w:div>
    <w:div w:id="1901551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yperlink" Target="https://www.facebook.com/PrismCapitalPartners/"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www.prismpartners.net" TargetMode="External" Id="rId12" /><Relationship Type="http://schemas.openxmlformats.org/officeDocument/2006/relationships/hyperlink" Target="http://www.harrisonst.com" TargetMode="External" Id="rId17" /><Relationship Type="http://schemas.openxmlformats.org/officeDocument/2006/relationships/customXml" Target="../customXml/item2.xml" Id="rId2" /><Relationship Type="http://schemas.openxmlformats.org/officeDocument/2006/relationships/hyperlink" Target="https://www.instagram.com/prismcapital/" TargetMode="Externa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hyperlink" Target="https://www.linkedin.com/company/prism-capital-partners/" TargetMode="External" Id="rId15" /><Relationship Type="http://schemas.openxmlformats.org/officeDocument/2006/relationships/hyperlink" Target="https://www.harrisonst.com/" TargetMode="External"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hyperlink" Target="https://prismpartners.net/" TargetMode="External" Id="rId9" /><Relationship Type="http://schemas.openxmlformats.org/officeDocument/2006/relationships/hyperlink" Target="https://twitter.com/PrismCapital" TargetMode="External" Id="rId14" /><Relationship Type="http://schemas.openxmlformats.org/officeDocument/2006/relationships/image" Target="/media/image2.jpg" Id="R54dc9d0733f24f85" /><Relationship Type="http://schemas.openxmlformats.org/officeDocument/2006/relationships/hyperlink" Target="http://www.cushwake.com" TargetMode="External" Id="R80192649ea61404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78CA5A75DD394E8F454A36C5862E12" ma:contentTypeVersion="13" ma:contentTypeDescription="Create a new document." ma:contentTypeScope="" ma:versionID="16cd08c69ca9582acdbb31bf31daad5a">
  <xsd:schema xmlns:xsd="http://www.w3.org/2001/XMLSchema" xmlns:xs="http://www.w3.org/2001/XMLSchema" xmlns:p="http://schemas.microsoft.com/office/2006/metadata/properties" xmlns:ns2="41c5b675-c36d-4753-9174-3aa13717f303" xmlns:ns3="f91718aa-06ed-46c7-b535-e4dc7fc04e22" targetNamespace="http://schemas.microsoft.com/office/2006/metadata/properties" ma:root="true" ma:fieldsID="517aec7c724d1d917e4ce28a6627dba5" ns2:_="" ns3:_="">
    <xsd:import namespace="41c5b675-c36d-4753-9174-3aa13717f303"/>
    <xsd:import namespace="f91718aa-06ed-46c7-b535-e4dc7fc04e22"/>
    <xsd:element name="properties">
      <xsd:complexType>
        <xsd:sequence>
          <xsd:element name="documentManagement">
            <xsd:complexType>
              <xsd:all>
                <xsd:element ref="ns2:Using_x0020_SharePoint" minOccurs="0"/>
                <xsd:element ref="ns3:SharedWithUsers" minOccurs="0"/>
                <xsd:element ref="ns3:SharedWithDetails" minOccurs="0"/>
                <xsd:element ref="ns2:MediaServiceMetadata" minOccurs="0"/>
                <xsd:element ref="ns2:MediaServiceFastMetadata" minOccurs="0"/>
                <xsd:element ref="ns2:MediaServiceEventHashCode" minOccurs="0"/>
                <xsd:element ref="ns2:MediaServiceGenerationTime" minOccurs="0"/>
                <xsd:element ref="ns2:MediaServiceDateTaken" minOccurs="0"/>
                <xsd:element ref="ns2:MediaServiceAutoTags" minOccurs="0"/>
                <xsd:element ref="ns2:MediaServiceOCR"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c5b675-c36d-4753-9174-3aa13717f303" elementFormDefault="qualified">
    <xsd:import namespace="http://schemas.microsoft.com/office/2006/documentManagement/types"/>
    <xsd:import namespace="http://schemas.microsoft.com/office/infopath/2007/PartnerControls"/>
    <xsd:element name="Using_x0020_SharePoint" ma:index="8" nillable="true" ma:displayName="Using SharePoint" ma:internalName="Using_x0020_SharePoint">
      <xsd:simpleType>
        <xsd:restriction base="dms:Note">
          <xsd:maxLength value="255"/>
        </xsd:restriction>
      </xsd:simpleType>
    </xsd:element>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1718aa-06ed-46c7-b535-e4dc7fc04e22"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Using_x0020_SharePoint xmlns="41c5b675-c36d-4753-9174-3aa13717f303" xsi:nil="true"/>
  </documentManagement>
</p:properties>
</file>

<file path=customXml/itemProps1.xml><?xml version="1.0" encoding="utf-8"?>
<ds:datastoreItem xmlns:ds="http://schemas.openxmlformats.org/officeDocument/2006/customXml" ds:itemID="{9DFC1102-ED6C-42A6-9426-2859098EFA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c5b675-c36d-4753-9174-3aa13717f303"/>
    <ds:schemaRef ds:uri="f91718aa-06ed-46c7-b535-e4dc7fc04e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27F5FB-9C96-4F4B-A07A-611EF4CC2EBD}">
  <ds:schemaRefs>
    <ds:schemaRef ds:uri="http://schemas.microsoft.com/sharepoint/v3/contenttype/forms"/>
  </ds:schemaRefs>
</ds:datastoreItem>
</file>

<file path=customXml/itemProps3.xml><?xml version="1.0" encoding="utf-8"?>
<ds:datastoreItem xmlns:ds="http://schemas.openxmlformats.org/officeDocument/2006/customXml" ds:itemID="{1052408A-EBA3-4E36-BD5E-934BECE634EA}">
  <ds:schemaRefs>
    <ds:schemaRef ds:uri="http://schemas.microsoft.com/office/2006/metadata/properties"/>
    <ds:schemaRef ds:uri="http://schemas.microsoft.com/office/infopath/2007/PartnerControls"/>
    <ds:schemaRef ds:uri="41c5b675-c36d-4753-9174-3aa13717f30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Microsoft</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Dora</dc:creator>
  <keywords/>
  <lastModifiedBy>Sandy Crisafulli</lastModifiedBy>
  <revision>3</revision>
  <lastPrinted>2019-03-05T22:37:00.0000000Z</lastPrinted>
  <dcterms:created xsi:type="dcterms:W3CDTF">2020-12-17T19:05:00.0000000Z</dcterms:created>
  <dcterms:modified xsi:type="dcterms:W3CDTF">2020-12-17T19:22:26.4674177Z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Using SharePoint">
    <vt:lpwstr/>
  </property>
  <property fmtid="{D5CDD505-2E9C-101B-9397-08002B2CF9AE}" pid="3" name="ContentTypeId">
    <vt:lpwstr>0x0101005D78CA5A75DD394E8F454A36C5862E12</vt:lpwstr>
  </property>
</Properties>
</file>